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jc w:val="center"/>
        <w:rPr>
          <w:rFonts w:hint="default" w:ascii="Times New Roman" w:hAnsi="Times New Roman" w:cs="Times New Roman"/>
          <w:b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Отчёт</w:t>
      </w:r>
    </w:p>
    <w:p>
      <w:pPr>
        <w:spacing w:line="240" w:lineRule="auto"/>
        <w:jc w:val="center"/>
        <w:rPr>
          <w:rFonts w:hint="default" w:ascii="Times New Roman" w:hAnsi="Times New Roman" w:cs="Times New Roman"/>
          <w:b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о деятельности депутата Городской Думы</w:t>
      </w:r>
    </w:p>
    <w:p>
      <w:pPr>
        <w:spacing w:line="240" w:lineRule="auto"/>
        <w:jc w:val="center"/>
        <w:rPr>
          <w:rFonts w:hint="default" w:ascii="Times New Roman" w:hAnsi="Times New Roman" w:cs="Times New Roman"/>
          <w:b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муниципального образования «Городской округ город Астрахань»</w:t>
      </w:r>
    </w:p>
    <w:p>
      <w:pPr>
        <w:spacing w:line="240" w:lineRule="auto"/>
        <w:jc w:val="center"/>
        <w:rPr>
          <w:rFonts w:hint="default" w:ascii="Times New Roman" w:hAnsi="Times New Roman" w:cs="Times New Roman"/>
          <w:b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по одномандатному избирательному округу №23</w:t>
      </w:r>
    </w:p>
    <w:p>
      <w:pPr>
        <w:spacing w:line="240" w:lineRule="auto"/>
        <w:ind w:left="-567"/>
        <w:jc w:val="center"/>
        <w:rPr>
          <w:rFonts w:hint="default" w:ascii="Times New Roman" w:hAnsi="Times New Roman" w:cs="Times New Roman"/>
          <w:b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Зоткина Михаила Геннадиевича</w:t>
      </w:r>
      <w:r>
        <w:rPr>
          <w:rFonts w:hint="default" w:ascii="Times New Roman" w:hAnsi="Times New Roman" w:cs="Times New Roman"/>
          <w:b/>
          <w:sz w:val="24"/>
          <w:szCs w:val="24"/>
          <w:lang w:val="en-US"/>
        </w:rPr>
        <w:t xml:space="preserve"> </w:t>
      </w:r>
      <w:r>
        <w:rPr>
          <w:rFonts w:hint="default" w:ascii="Times New Roman" w:hAnsi="Times New Roman" w:cs="Times New Roman"/>
          <w:b/>
          <w:sz w:val="24"/>
          <w:szCs w:val="24"/>
        </w:rPr>
        <w:t>за 202</w:t>
      </w:r>
      <w:r>
        <w:rPr>
          <w:rFonts w:hint="default" w:ascii="Times New Roman" w:hAnsi="Times New Roman" w:cs="Times New Roman"/>
          <w:b/>
          <w:sz w:val="24"/>
          <w:szCs w:val="24"/>
          <w:lang w:val="ru-RU"/>
        </w:rPr>
        <w:t>3</w:t>
      </w:r>
      <w:r>
        <w:rPr>
          <w:rFonts w:hint="default" w:ascii="Times New Roman" w:hAnsi="Times New Roman" w:cs="Times New Roman"/>
          <w:b/>
          <w:sz w:val="24"/>
          <w:szCs w:val="24"/>
        </w:rPr>
        <w:t xml:space="preserve"> год </w:t>
      </w:r>
    </w:p>
    <w:p>
      <w:pPr>
        <w:pStyle w:val="9"/>
        <w:spacing w:line="240" w:lineRule="auto"/>
        <w:ind w:left="0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Количество личных приемов и встреч с гражданами</w:t>
      </w:r>
      <w:r>
        <w:rPr>
          <w:rFonts w:hint="default" w:ascii="Times New Roman" w:hAnsi="Times New Roman" w:cs="Times New Roman"/>
          <w:sz w:val="24"/>
          <w:szCs w:val="24"/>
        </w:rPr>
        <w:t xml:space="preserve"> – проведено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22</w:t>
      </w:r>
      <w:r>
        <w:rPr>
          <w:rFonts w:hint="default" w:ascii="Times New Roman" w:hAnsi="Times New Roman" w:cs="Times New Roman"/>
          <w:sz w:val="24"/>
          <w:szCs w:val="24"/>
        </w:rPr>
        <w:t xml:space="preserve"> приём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а</w:t>
      </w:r>
      <w:r>
        <w:rPr>
          <w:rFonts w:hint="default" w:ascii="Times New Roman" w:hAnsi="Times New Roman" w:cs="Times New Roman"/>
          <w:sz w:val="24"/>
          <w:szCs w:val="24"/>
        </w:rPr>
        <w:t xml:space="preserve"> граждан 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 в общественной приемной депутата по адресу: г.Астрахань, ул.Моздокская,63,</w:t>
      </w:r>
      <w:r>
        <w:rPr>
          <w:rFonts w:hint="default" w:ascii="Times New Roman" w:hAnsi="Times New Roman" w:eastAsia="Times New Roman" w:cs="Times New Roman"/>
          <w:sz w:val="24"/>
          <w:szCs w:val="24"/>
          <w:lang w:val="en-US" w:eastAsia="ru-RU"/>
        </w:rPr>
        <w:t xml:space="preserve"> 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>в дворовых территориях округа</w:t>
      </w:r>
      <w:r>
        <w:rPr>
          <w:rFonts w:hint="default" w:ascii="Times New Roman" w:hAnsi="Times New Roman" w:eastAsia="Times New Roman" w:cs="Times New Roman"/>
          <w:sz w:val="24"/>
          <w:szCs w:val="24"/>
          <w:lang w:val="en-US" w:eastAsia="ru-RU"/>
        </w:rPr>
        <w:t xml:space="preserve">, 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здании Городской думы </w:t>
      </w:r>
      <w:r>
        <w:rPr>
          <w:rFonts w:hint="default" w:ascii="Times New Roman" w:hAnsi="Times New Roman" w:cs="Times New Roman"/>
          <w:b w:val="0"/>
          <w:bCs/>
          <w:sz w:val="24"/>
          <w:szCs w:val="24"/>
        </w:rPr>
        <w:t>муниципального образования</w:t>
      </w:r>
      <w:r>
        <w:rPr>
          <w:rFonts w:hint="default"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</w:rPr>
        <w:t>«Городской округ город Астрахань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»</w:t>
      </w:r>
      <w:r>
        <w:rPr>
          <w:rFonts w:hint="default" w:ascii="Times New Roman" w:hAnsi="Times New Roman" w:cs="Times New Roman"/>
          <w:sz w:val="24"/>
          <w:szCs w:val="24"/>
        </w:rPr>
        <w:t xml:space="preserve">, 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Региональной общественной приёмной </w:t>
      </w:r>
      <w:r>
        <w:rPr>
          <w:rFonts w:hint="default" w:ascii="Times New Roman" w:hAnsi="Times New Roman" w:cs="Times New Roman"/>
          <w:sz w:val="24"/>
          <w:szCs w:val="24"/>
        </w:rPr>
        <w:t>Председателя партии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 «Единая Россия» Д.А. Медведева в Астраханской области, Штабе</w:t>
      </w:r>
      <w:r>
        <w:rPr>
          <w:rFonts w:hint="default" w:ascii="Times New Roman" w:hAnsi="Times New Roman" w:eastAsia="Times New Roman" w:cs="Times New Roman"/>
          <w:sz w:val="24"/>
          <w:szCs w:val="24"/>
          <w:lang w:val="en-US" w:eastAsia="ru-RU"/>
        </w:rPr>
        <w:t xml:space="preserve"> общественной поддержки Астраханской области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>.</w:t>
      </w:r>
    </w:p>
    <w:p>
      <w:pPr>
        <w:pStyle w:val="9"/>
        <w:spacing w:after="0" w:line="0" w:lineRule="atLeast"/>
        <w:ind w:left="0"/>
        <w:jc w:val="both"/>
        <w:rPr>
          <w:rFonts w:hint="default" w:ascii="Times New Roman" w:hAnsi="Times New Roman" w:cs="Times New Roman"/>
          <w:b/>
          <w:sz w:val="24"/>
          <w:szCs w:val="24"/>
          <w:u w:val="single"/>
          <w:lang w:val="ru-RU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  <w:lang w:val="ru-RU"/>
        </w:rPr>
        <w:drawing>
          <wp:inline distT="0" distB="0" distL="114300" distR="114300">
            <wp:extent cx="5925185" cy="4443730"/>
            <wp:effectExtent l="0" t="0" r="3175" b="6350"/>
            <wp:docPr id="9" name="Изображение 9" descr="IMG_5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 descr="IMG_54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25185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after="0" w:line="0" w:lineRule="atLeast"/>
        <w:ind w:left="0"/>
        <w:jc w:val="both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Количество обращений.</w:t>
      </w:r>
      <w:r>
        <w:rPr>
          <w:rFonts w:hint="default" w:ascii="Times New Roman" w:hAnsi="Times New Roman" w:cs="Times New Roman"/>
          <w:sz w:val="24"/>
          <w:szCs w:val="24"/>
        </w:rPr>
        <w:t xml:space="preserve"> </w:t>
      </w:r>
    </w:p>
    <w:p>
      <w:pPr>
        <w:pStyle w:val="9"/>
        <w:spacing w:after="0" w:line="0" w:lineRule="atLeast"/>
        <w:ind w:left="0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53</w:t>
      </w:r>
      <w:r>
        <w:rPr>
          <w:rFonts w:hint="default" w:ascii="Times New Roman" w:hAnsi="Times New Roman" w:cs="Times New Roman"/>
          <w:sz w:val="24"/>
          <w:szCs w:val="24"/>
        </w:rPr>
        <w:t xml:space="preserve"> обращений поступило в письменной форме, в формате личных обращений при проведении встреч с жителями округа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и приёмов граждан</w:t>
      </w:r>
      <w:r>
        <w:rPr>
          <w:rFonts w:hint="default" w:ascii="Times New Roman" w:hAnsi="Times New Roman" w:cs="Times New Roman"/>
          <w:sz w:val="24"/>
          <w:szCs w:val="24"/>
        </w:rPr>
        <w:t xml:space="preserve">, а также телефонных звонков при дистанционном приеме. </w:t>
      </w:r>
    </w:p>
    <w:p>
      <w:pPr>
        <w:pStyle w:val="9"/>
        <w:spacing w:after="0" w:line="0" w:lineRule="atLeast"/>
        <w:ind w:left="0"/>
        <w:jc w:val="both"/>
        <w:rPr>
          <w:rFonts w:hint="default" w:ascii="Times New Roman" w:hAnsi="Times New Roman" w:cs="Times New Roman"/>
          <w:sz w:val="24"/>
          <w:szCs w:val="24"/>
        </w:rPr>
      </w:pP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Тематика вопросов: 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ЖКХ и благоуствройство-29, 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меры социальной поддержки населения-2,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здравоохранение-4, 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вопросы участников СВО-1,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материальная помощь-8,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земельные вопросы-2,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установка дорожного знака ограничения скорости движения-1,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юридическая консультация-1,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вопросы материально-технического обеспечения социальных учреждений- 2,</w:t>
      </w:r>
    </w:p>
    <w:p>
      <w:pPr>
        <w:pStyle w:val="9"/>
        <w:spacing w:after="0" w:line="0" w:lineRule="atLeast"/>
        <w:ind w:left="0"/>
        <w:jc w:val="both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получение общей информации-3.</w:t>
      </w:r>
    </w:p>
    <w:p>
      <w:pPr>
        <w:pStyle w:val="9"/>
        <w:spacing w:after="0" w:line="0" w:lineRule="atLeast"/>
        <w:ind w:left="0"/>
        <w:jc w:val="both"/>
        <w:rPr>
          <w:rFonts w:hint="default" w:ascii="Times New Roman" w:hAnsi="Times New Roman" w:cs="Times New Roman"/>
          <w:sz w:val="24"/>
          <w:szCs w:val="24"/>
          <w:lang w:val="ru-RU"/>
        </w:rPr>
      </w:pPr>
    </w:p>
    <w:p>
      <w:pPr>
        <w:spacing w:after="0" w:line="0" w:lineRule="atLeast"/>
        <w:jc w:val="both"/>
        <w:rPr>
          <w:rFonts w:hint="default" w:ascii="Times New Roman" w:hAnsi="Times New Roman" w:cs="Times New Roman"/>
          <w:sz w:val="24"/>
          <w:szCs w:val="24"/>
          <w:lang w:val="en-US"/>
        </w:rPr>
      </w:pP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Рассмотрено положительно </w:t>
      </w:r>
      <w:r>
        <w:rPr>
          <w:rFonts w:hint="default" w:ascii="Times New Roman" w:hAnsi="Times New Roman" w:eastAsia="Times New Roman" w:cs="Times New Roman"/>
          <w:sz w:val="24"/>
          <w:szCs w:val="24"/>
          <w:lang w:val="en-US" w:eastAsia="ru-RU"/>
        </w:rPr>
        <w:t>30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 обращений</w:t>
      </w:r>
      <w:r>
        <w:rPr>
          <w:rFonts w:hint="default" w:ascii="Times New Roman" w:hAnsi="Times New Roman" w:eastAsia="Times New Roman" w:cs="Times New Roman"/>
          <w:sz w:val="24"/>
          <w:szCs w:val="24"/>
          <w:lang w:val="en-US" w:eastAsia="ru-RU"/>
        </w:rPr>
        <w:t>.</w:t>
      </w:r>
    </w:p>
    <w:p>
      <w:pPr>
        <w:spacing w:after="0" w:line="0" w:lineRule="atLeast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Даны разъяснения по </w:t>
      </w:r>
      <w:r>
        <w:rPr>
          <w:rFonts w:hint="default" w:ascii="Times New Roman" w:hAnsi="Times New Roman" w:eastAsia="Times New Roman" w:cs="Times New Roman"/>
          <w:sz w:val="24"/>
          <w:szCs w:val="24"/>
          <w:lang w:val="en-US" w:eastAsia="ru-RU"/>
        </w:rPr>
        <w:t>23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 обращениям.</w:t>
      </w:r>
    </w:p>
    <w:p>
      <w:pPr>
        <w:pStyle w:val="9"/>
        <w:spacing w:after="0" w:line="0" w:lineRule="atLeast"/>
        <w:ind w:left="0"/>
        <w:jc w:val="both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drawing>
          <wp:inline distT="0" distB="0" distL="114300" distR="114300">
            <wp:extent cx="5925185" cy="4443730"/>
            <wp:effectExtent l="0" t="0" r="3175" b="6350"/>
            <wp:docPr id="10" name="Изображение 10" descr="IMG_543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0" descr="IMG_5430 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25185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after="0" w:line="0" w:lineRule="atLeast"/>
        <w:ind w:left="0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 xml:space="preserve">В ходе работы с обращениями граждан направляются письма  в профильные структурные подразделения администрации муниципального образования «Городской округ город Астрахань», администрацию Советского района г.Астрахани, муниципальные предприятия города, осуществляется  </w:t>
      </w:r>
      <w:r>
        <w:rPr>
          <w:rFonts w:hint="default" w:ascii="Times New Roman" w:hAnsi="Times New Roman" w:eastAsia="DotumChe" w:cs="Times New Roman"/>
          <w:color w:val="2A2C34"/>
          <w:sz w:val="24"/>
          <w:szCs w:val="24"/>
        </w:rPr>
        <w:t>взаимодействие с городскими коммунальными службами</w:t>
      </w:r>
      <w:r>
        <w:rPr>
          <w:rFonts w:hint="default" w:ascii="Times New Roman" w:hAnsi="Times New Roman" w:cs="Times New Roman"/>
          <w:sz w:val="24"/>
          <w:szCs w:val="24"/>
        </w:rPr>
        <w:t>.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</w:rPr>
        <w:t>Основные направления работы по темам обращений граждан:</w:t>
      </w:r>
    </w:p>
    <w:p>
      <w:pPr>
        <w:spacing w:after="0" w:line="240" w:lineRule="auto"/>
        <w:ind w:firstLine="708"/>
        <w:jc w:val="both"/>
        <w:rPr>
          <w:rFonts w:hint="default" w:ascii="Times New Roman" w:hAnsi="Times New Roman" w:eastAsia="Times New Roman" w:cs="Times New Roman"/>
          <w:i/>
          <w:sz w:val="24"/>
          <w:szCs w:val="24"/>
          <w:lang w:eastAsia="ru-RU"/>
        </w:rPr>
      </w:pPr>
      <w:r>
        <w:rPr>
          <w:rFonts w:hint="default" w:ascii="Times New Roman" w:hAnsi="Times New Roman" w:eastAsia="Times New Roman" w:cs="Times New Roman"/>
          <w:b/>
          <w:i/>
          <w:sz w:val="24"/>
          <w:szCs w:val="24"/>
          <w:lang w:eastAsia="ru-RU"/>
        </w:rPr>
        <w:t>ЖКХ</w:t>
      </w:r>
      <w:r>
        <w:rPr>
          <w:rFonts w:hint="default" w:ascii="Times New Roman" w:hAnsi="Times New Roman" w:eastAsia="Times New Roman" w:cs="Times New Roman"/>
          <w:b/>
          <w:i/>
          <w:sz w:val="24"/>
          <w:szCs w:val="24"/>
          <w:lang w:val="en-US" w:eastAsia="ru-RU"/>
        </w:rPr>
        <w:t xml:space="preserve"> и благоустройство</w:t>
      </w:r>
      <w:r>
        <w:rPr>
          <w:rFonts w:hint="default" w:ascii="Times New Roman" w:hAnsi="Times New Roman" w:eastAsia="Times New Roman" w:cs="Times New Roman"/>
          <w:b/>
          <w:i/>
          <w:sz w:val="24"/>
          <w:szCs w:val="24"/>
          <w:lang w:eastAsia="ru-RU"/>
        </w:rPr>
        <w:t>:</w:t>
      </w:r>
      <w:r>
        <w:rPr>
          <w:rFonts w:hint="default" w:ascii="Times New Roman" w:hAnsi="Times New Roman" w:eastAsia="Times New Roman" w:cs="Times New Roman"/>
          <w:i/>
          <w:sz w:val="24"/>
          <w:szCs w:val="24"/>
          <w:lang w:eastAsia="ru-RU"/>
        </w:rPr>
        <w:t xml:space="preserve"> </w:t>
      </w:r>
    </w:p>
    <w:p>
      <w:pPr>
        <w:pStyle w:val="9"/>
        <w:spacing w:line="240" w:lineRule="auto"/>
        <w:ind w:left="0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прочистк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а</w:t>
      </w:r>
      <w:r>
        <w:rPr>
          <w:rFonts w:hint="default" w:ascii="Times New Roman" w:hAnsi="Times New Roman" w:cs="Times New Roman"/>
          <w:sz w:val="24"/>
          <w:szCs w:val="24"/>
        </w:rPr>
        <w:t xml:space="preserve"> колодцев наружной канализации, относящихся к МКД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>работа управляющих компаний по обслуживанию домов и прилегающих территорий; тарифы на услуги ЖКХ;</w:t>
      </w:r>
      <w:r>
        <w:rPr>
          <w:rFonts w:hint="default" w:ascii="Times New Roman" w:hAnsi="Times New Roman" w:eastAsia="Times New Roman" w:cs="Times New Roman"/>
          <w:sz w:val="24"/>
          <w:szCs w:val="24"/>
          <w:lang w:val="en-US" w:eastAsia="ru-RU"/>
        </w:rPr>
        <w:t xml:space="preserve"> 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 содействие в </w:t>
      </w:r>
      <w:r>
        <w:rPr>
          <w:rFonts w:hint="default" w:ascii="Times New Roman" w:hAnsi="Times New Roman" w:eastAsia="DotumChe" w:cs="Times New Roman"/>
          <w:color w:val="2A2C34"/>
          <w:sz w:val="24"/>
          <w:szCs w:val="24"/>
        </w:rPr>
        <w:t>устранении проблем перебоев водоснабжения, водоотведения; проблема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 безнадзорных животных;</w:t>
      </w:r>
      <w:r>
        <w:rPr>
          <w:rFonts w:hint="default" w:ascii="Times New Roman" w:hAnsi="Times New Roman" w:eastAsia="Times New Roman" w:cs="Times New Roman"/>
          <w:sz w:val="24"/>
          <w:szCs w:val="24"/>
          <w:lang w:val="en-US" w:eastAsia="ru-RU"/>
        </w:rPr>
        <w:t xml:space="preserve"> ремонт дворовых проездов, ямочный ремонт дорог, подсыпка дорог инертными материалами; 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>благоустройство дворовых территорий: обустройство тротуара с леерным ог</w:t>
      </w:r>
      <w:r>
        <w:rPr>
          <w:rFonts w:hint="default" w:ascii="Times New Roman" w:hAnsi="Times New Roman" w:cs="Times New Roman"/>
          <w:color w:val="000000"/>
          <w:sz w:val="24"/>
          <w:szCs w:val="24"/>
          <w:lang w:val="ru-RU"/>
        </w:rPr>
        <w:t>р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 xml:space="preserve">аждением, установка 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 малых архитектурных форм, воркаутов, 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 xml:space="preserve">ремонт и устройство дворовых проездов, обустройство спортивных площадок, футбольного поля; 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 содействие в включении МКД в программу капитального ремонта; замена и текущий</w:t>
      </w:r>
      <w:r>
        <w:rPr>
          <w:rFonts w:hint="default" w:ascii="Times New Roman" w:hAnsi="Times New Roman" w:eastAsia="Times New Roman" w:cs="Times New Roman"/>
          <w:sz w:val="24"/>
          <w:szCs w:val="24"/>
          <w:lang w:val="en-US" w:eastAsia="ru-RU"/>
        </w:rPr>
        <w:t xml:space="preserve"> 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ремонт лифтов; содействие в включении дворовых территорий МКД в    программы благоустройства,  в том числе в  программу </w:t>
      </w:r>
      <w:r>
        <w:rPr>
          <w:rFonts w:hint="default" w:ascii="Times New Roman" w:hAnsi="Times New Roman" w:cs="Times New Roman"/>
          <w:sz w:val="24"/>
          <w:szCs w:val="24"/>
        </w:rPr>
        <w:t>«Формирование комфортной городской среды», «Повышение уровня благоустройства и улучшение  санитарного состояния города Астрахани»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; озеленение дворовых территорий, формовка, </w:t>
      </w:r>
      <w:r>
        <w:rPr>
          <w:rFonts w:hint="default" w:ascii="Times New Roman" w:hAnsi="Times New Roman" w:cs="Times New Roman"/>
          <w:sz w:val="24"/>
          <w:szCs w:val="24"/>
        </w:rPr>
        <w:t>опиловка, спил сухостойных деревьев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>.</w:t>
      </w:r>
    </w:p>
    <w:p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b/>
          <w:i/>
          <w:sz w:val="24"/>
          <w:szCs w:val="24"/>
          <w:lang w:eastAsia="ru-RU"/>
        </w:rPr>
      </w:pPr>
      <w:r>
        <w:rPr>
          <w:rFonts w:hint="default" w:ascii="Times New Roman" w:hAnsi="Times New Roman" w:cs="Times New Roman"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</w:rPr>
        <w:tab/>
      </w:r>
      <w:r>
        <w:rPr>
          <w:rFonts w:hint="default" w:ascii="Times New Roman" w:hAnsi="Times New Roman" w:cs="Times New Roman"/>
          <w:sz w:val="24"/>
          <w:szCs w:val="24"/>
        </w:rPr>
        <w:t>С</w:t>
      </w:r>
      <w:r>
        <w:rPr>
          <w:rFonts w:hint="default" w:ascii="Times New Roman" w:hAnsi="Times New Roman" w:eastAsia="Times New Roman" w:cs="Times New Roman"/>
          <w:b/>
          <w:i/>
          <w:sz w:val="24"/>
          <w:szCs w:val="24"/>
          <w:lang w:eastAsia="ru-RU"/>
        </w:rPr>
        <w:t>оциальная поддержка граждан:</w:t>
      </w:r>
    </w:p>
    <w:p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hint="default" w:ascii="Times New Roman" w:hAnsi="Times New Roman" w:cs="Times New Roman"/>
          <w:sz w:val="24"/>
          <w:szCs w:val="24"/>
        </w:rPr>
        <w:t xml:space="preserve">адресная помощь 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оказавшимся в трудной жизненной ситуации; консультирование о </w:t>
      </w:r>
      <w:r>
        <w:rPr>
          <w:rFonts w:hint="default" w:ascii="Times New Roman" w:hAnsi="Times New Roman" w:cs="Times New Roman"/>
          <w:sz w:val="24"/>
          <w:szCs w:val="24"/>
        </w:rPr>
        <w:t>мерах социальной поддержки населения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и семей участников СВО</w:t>
      </w:r>
      <w:r>
        <w:rPr>
          <w:rFonts w:hint="default" w:ascii="Times New Roman" w:hAnsi="Times New Roman" w:cs="Times New Roman"/>
          <w:sz w:val="24"/>
          <w:szCs w:val="24"/>
        </w:rPr>
        <w:t xml:space="preserve">; 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помощь многодетным и малообеспеченным семьям. </w:t>
      </w:r>
    </w:p>
    <w:p>
      <w:pPr>
        <w:spacing w:after="0" w:line="240" w:lineRule="auto"/>
        <w:ind w:firstLine="708"/>
        <w:jc w:val="both"/>
        <w:rPr>
          <w:rFonts w:hint="default" w:ascii="Times New Roman" w:hAnsi="Times New Roman" w:cs="Times New Roman"/>
          <w:b/>
          <w:bCs/>
          <w:i/>
          <w:iCs/>
          <w:sz w:val="24"/>
          <w:szCs w:val="24"/>
        </w:rPr>
      </w:pPr>
    </w:p>
    <w:p>
      <w:pPr>
        <w:spacing w:after="0" w:line="240" w:lineRule="auto"/>
        <w:ind w:firstLine="708"/>
        <w:jc w:val="both"/>
        <w:rPr>
          <w:rFonts w:hint="default" w:ascii="Times New Roman" w:hAnsi="Times New Roman" w:eastAsia="Times New Roman" w:cs="Times New Roman"/>
          <w:b/>
          <w:bCs/>
          <w:i/>
          <w:iCs/>
          <w:sz w:val="24"/>
          <w:szCs w:val="24"/>
          <w:lang w:eastAsia="ru-RU"/>
        </w:rPr>
      </w:pPr>
      <w:r>
        <w:rPr>
          <w:rFonts w:hint="default" w:ascii="Times New Roman" w:hAnsi="Times New Roman" w:cs="Times New Roman"/>
          <w:b/>
          <w:bCs/>
          <w:i/>
          <w:iCs/>
          <w:sz w:val="24"/>
          <w:szCs w:val="24"/>
        </w:rPr>
        <w:t>Здравоохранение</w:t>
      </w:r>
      <w:r>
        <w:rPr>
          <w:rFonts w:hint="default" w:ascii="Times New Roman" w:hAnsi="Times New Roman" w:eastAsia="Times New Roman" w:cs="Times New Roman"/>
          <w:b/>
          <w:bCs/>
          <w:i/>
          <w:iCs/>
          <w:sz w:val="24"/>
          <w:szCs w:val="24"/>
          <w:lang w:eastAsia="ru-RU"/>
        </w:rPr>
        <w:t>:</w:t>
      </w:r>
    </w:p>
    <w:p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 xml:space="preserve">помощь в оздоровлении детей-инвалидов; </w:t>
      </w:r>
      <w:r>
        <w:rPr>
          <w:rFonts w:hint="default" w:ascii="Times New Roman" w:hAnsi="Times New Roman" w:eastAsia="Times New Roman" w:cs="Times New Roman"/>
          <w:sz w:val="24"/>
          <w:szCs w:val="24"/>
          <w:lang w:val="en-US" w:eastAsia="ru-RU"/>
        </w:rPr>
        <w:t xml:space="preserve"> качество оказания медицинских услуг; оформление инвалидности</w:t>
      </w:r>
      <w:r>
        <w:rPr>
          <w:rFonts w:hint="default" w:ascii="Times New Roman" w:hAnsi="Times New Roman" w:eastAsia="Times New Roman" w:cs="Times New Roman"/>
          <w:sz w:val="24"/>
          <w:szCs w:val="24"/>
          <w:lang w:eastAsia="ru-RU"/>
        </w:rPr>
        <w:t>.</w:t>
      </w:r>
    </w:p>
    <w:p>
      <w:pPr>
        <w:spacing w:after="0" w:line="240" w:lineRule="auto"/>
        <w:ind w:firstLine="708"/>
        <w:jc w:val="both"/>
        <w:rPr>
          <w:rFonts w:hint="default" w:ascii="Times New Roman" w:hAnsi="Times New Roman" w:eastAsia="Times New Roman" w:cs="Times New Roman"/>
          <w:b/>
          <w:bCs/>
          <w:i/>
          <w:iCs/>
          <w:sz w:val="24"/>
          <w:szCs w:val="24"/>
          <w:lang w:eastAsia="ru-RU"/>
        </w:rPr>
      </w:pPr>
    </w:p>
    <w:p>
      <w:pPr>
        <w:jc w:val="both"/>
        <w:rPr>
          <w:rFonts w:hint="default" w:ascii="Times New Roman" w:hAnsi="Times New Roman" w:eastAsia="SegoeUIRegular" w:cs="Times New Roman"/>
          <w:color w:val="auto"/>
          <w:sz w:val="24"/>
          <w:szCs w:val="24"/>
          <w:shd w:val="clear" w:color="auto" w:fill="FDFDFD"/>
          <w:lang w:val="ru-RU"/>
        </w:rPr>
      </w:pPr>
      <w:r>
        <w:rPr>
          <w:rFonts w:hint="default" w:ascii="Times New Roman" w:hAnsi="Times New Roman" w:eastAsia="Times New Roman" w:cs="Times New Roman"/>
          <w:color w:val="auto"/>
          <w:sz w:val="24"/>
          <w:szCs w:val="24"/>
          <w:lang w:eastAsia="ru-RU"/>
        </w:rPr>
        <w:t xml:space="preserve">Проведено </w:t>
      </w:r>
      <w:r>
        <w:rPr>
          <w:rFonts w:hint="default" w:ascii="Times New Roman" w:hAnsi="Times New Roman" w:eastAsia="Times New Roman" w:cs="Times New Roman"/>
          <w:color w:val="auto"/>
          <w:sz w:val="24"/>
          <w:szCs w:val="24"/>
          <w:lang w:val="en-US" w:eastAsia="ru-RU"/>
        </w:rPr>
        <w:t>24</w:t>
      </w:r>
      <w:r>
        <w:rPr>
          <w:rFonts w:hint="default" w:ascii="Times New Roman" w:hAnsi="Times New Roman" w:eastAsia="Times New Roman" w:cs="Times New Roman"/>
          <w:color w:val="auto"/>
          <w:sz w:val="24"/>
          <w:szCs w:val="24"/>
          <w:lang w:eastAsia="ru-RU"/>
        </w:rPr>
        <w:t xml:space="preserve"> заседания </w:t>
      </w:r>
      <w:r>
        <w:rPr>
          <w:rStyle w:val="7"/>
          <w:rFonts w:hint="default" w:ascii="Times New Roman" w:hAnsi="Times New Roman" w:eastAsia="SegoeUISemiBold" w:cs="Times New Roman"/>
          <w:b w:val="0"/>
          <w:bCs w:val="0"/>
          <w:color w:val="auto"/>
          <w:sz w:val="24"/>
          <w:szCs w:val="24"/>
          <w:shd w:val="clear" w:color="auto" w:fill="FDFDFD"/>
          <w:lang w:val="en-US" w:eastAsia="zh-CN" w:bidi="ar"/>
        </w:rPr>
        <w:t> </w:t>
      </w:r>
      <w:r>
        <w:rPr>
          <w:rStyle w:val="7"/>
          <w:rFonts w:hint="default" w:ascii="Times New Roman" w:hAnsi="Times New Roman" w:eastAsia="SegoeUISemiBold" w:cs="Times New Roman"/>
          <w:b w:val="0"/>
          <w:bCs w:val="0"/>
          <w:color w:val="auto"/>
          <w:sz w:val="24"/>
          <w:szCs w:val="24"/>
          <w:shd w:val="clear" w:color="auto" w:fill="FDFDFD"/>
          <w:lang w:eastAsia="zh-CN" w:bidi="ar"/>
        </w:rPr>
        <w:t xml:space="preserve">комитета Городской Думы </w:t>
      </w:r>
      <w:r>
        <w:rPr>
          <w:rStyle w:val="7"/>
          <w:rFonts w:hint="default" w:ascii="Times New Roman" w:hAnsi="Times New Roman" w:eastAsia="SegoeUISemiBold" w:cs="Times New Roman"/>
          <w:b w:val="0"/>
          <w:bCs w:val="0"/>
          <w:color w:val="auto"/>
          <w:sz w:val="24"/>
          <w:szCs w:val="24"/>
          <w:shd w:val="clear" w:color="auto" w:fill="FDFDFD"/>
        </w:rPr>
        <w:t>муниципального образования</w:t>
      </w:r>
      <w:r>
        <w:rPr>
          <w:rStyle w:val="7"/>
          <w:rFonts w:hint="default" w:ascii="Times New Roman" w:hAnsi="Times New Roman" w:eastAsia="SegoeUISemiBold" w:cs="Times New Roman"/>
          <w:b w:val="0"/>
          <w:bCs w:val="0"/>
          <w:color w:val="auto"/>
          <w:sz w:val="24"/>
          <w:szCs w:val="24"/>
          <w:shd w:val="clear" w:color="auto" w:fill="FDFDFD"/>
          <w:lang w:val="ru-RU"/>
        </w:rPr>
        <w:t xml:space="preserve"> «Городской округ город Астрахань» </w:t>
      </w:r>
      <w:r>
        <w:rPr>
          <w:rFonts w:hint="default" w:ascii="Times New Roman" w:hAnsi="Times New Roman" w:eastAsia="SegoeUIRegular" w:cs="Times New Roman"/>
          <w:color w:val="auto"/>
          <w:sz w:val="24"/>
          <w:szCs w:val="24"/>
          <w:shd w:val="clear" w:color="auto" w:fill="FDFDFD"/>
          <w:lang w:val="ru-RU"/>
        </w:rPr>
        <w:t>по бюджету, финансам и налогам, принял участие в 11 заседаниях Городской Думы.</w:t>
      </w:r>
    </w:p>
    <w:p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u w:val="single"/>
          <w:lang w:eastAsia="ru-RU"/>
        </w:rPr>
        <w:drawing>
          <wp:inline distT="0" distB="0" distL="114300" distR="114300">
            <wp:extent cx="5939790" cy="3959860"/>
            <wp:effectExtent l="0" t="0" r="3810" b="2540"/>
            <wp:docPr id="1" name="Изображение 1" descr="IMG_5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IMG_542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b/>
          <w:bCs/>
          <w:sz w:val="24"/>
          <w:szCs w:val="24"/>
          <w:u w:val="single"/>
          <w:lang w:eastAsia="ru-RU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b/>
          <w:bCs/>
          <w:sz w:val="24"/>
          <w:szCs w:val="24"/>
          <w:u w:val="single"/>
          <w:lang w:eastAsia="ru-RU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u w:val="single"/>
          <w:lang w:eastAsia="ru-RU"/>
        </w:rPr>
        <w:drawing>
          <wp:inline distT="0" distB="0" distL="114300" distR="114300">
            <wp:extent cx="5937250" cy="3956050"/>
            <wp:effectExtent l="0" t="0" r="6350" b="6350"/>
            <wp:docPr id="2" name="Изображение 2" descr="PHOTO-2023-08-24-16-23-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PHOTO-2023-08-24-16-23-5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b/>
          <w:bCs/>
          <w:sz w:val="24"/>
          <w:szCs w:val="24"/>
          <w:u w:val="single"/>
          <w:lang w:eastAsia="ru-RU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b/>
          <w:bCs/>
          <w:sz w:val="24"/>
          <w:szCs w:val="24"/>
          <w:u w:val="single"/>
          <w:lang w:eastAsia="ru-RU"/>
        </w:rPr>
      </w:pPr>
    </w:p>
    <w:p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hint="default" w:ascii="Times New Roman" w:hAnsi="Times New Roman" w:eastAsia="Times New Roman" w:cs="Times New Roman"/>
          <w:b/>
          <w:bCs/>
          <w:sz w:val="24"/>
          <w:szCs w:val="24"/>
          <w:u w:val="single"/>
          <w:lang w:eastAsia="ru-RU"/>
        </w:rPr>
        <w:t>Работа на округе:</w:t>
      </w:r>
    </w:p>
    <w:p>
      <w:pPr>
        <w:pStyle w:val="8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0" w:lineRule="atLeast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В ходе личных встреч с гражданами обобщается информация о преобразованиях, необходимых на округе. В рамках </w:t>
      </w:r>
      <w:r>
        <w:rPr>
          <w:rFonts w:hint="default" w:ascii="Times New Roman" w:hAnsi="Times New Roman" w:cs="Times New Roman"/>
          <w:sz w:val="24"/>
          <w:szCs w:val="24"/>
        </w:rPr>
        <w:t>муниципальн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ой</w:t>
      </w:r>
      <w:r>
        <w:rPr>
          <w:rFonts w:hint="default" w:ascii="Times New Roman" w:hAnsi="Times New Roman" w:cs="Times New Roman"/>
          <w:sz w:val="24"/>
          <w:szCs w:val="24"/>
        </w:rPr>
        <w:t xml:space="preserve"> программ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ы</w:t>
      </w:r>
      <w:r>
        <w:rPr>
          <w:rFonts w:hint="default" w:ascii="Times New Roman" w:hAnsi="Times New Roman" w:cs="Times New Roman"/>
          <w:sz w:val="24"/>
          <w:szCs w:val="24"/>
        </w:rPr>
        <w:t xml:space="preserve"> “Повышение уровня благоустройства и улучшение  санитарного состояния города Астрахани”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выполнено:</w:t>
      </w:r>
    </w:p>
    <w:tbl>
      <w:tblPr>
        <w:tblStyle w:val="4"/>
        <w:tblW w:w="958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7"/>
        <w:gridCol w:w="2775"/>
        <w:gridCol w:w="48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tl2br w:val="nil"/>
              <w:tr2bl w:val="nil"/>
            </w:tcBorders>
            <w:noWrap w:val="0"/>
            <w:vAlign w:val="top"/>
          </w:tcPr>
          <w:p>
            <w:pPr>
              <w:spacing w:beforeLines="0" w:afterLines="0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7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tl2br w:val="nil"/>
              <w:tr2bl w:val="nil"/>
            </w:tcBorders>
            <w:noWrap w:val="0"/>
            <w:vAlign w:val="top"/>
          </w:tcPr>
          <w:p>
            <w:pPr>
              <w:ind w:right="-1" w:rightChars="0"/>
              <w:jc w:val="center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ул. Краснодарская, д.43 корп.1</w:t>
            </w:r>
          </w:p>
        </w:tc>
        <w:tc>
          <w:tcPr>
            <w:tcW w:w="48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tl2br w:val="nil"/>
              <w:tr2bl w:val="nil"/>
            </w:tcBorders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 xml:space="preserve">Ремонт проезда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" w:hRule="atLeast"/>
        </w:trPr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tl2br w:val="nil"/>
              <w:tr2bl w:val="nil"/>
            </w:tcBorders>
            <w:noWrap w:val="0"/>
            <w:vAlign w:val="top"/>
          </w:tcPr>
          <w:p>
            <w:pPr>
              <w:spacing w:beforeLines="0" w:afterLines="0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27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tl2br w:val="nil"/>
              <w:tr2bl w:val="nil"/>
            </w:tcBorders>
            <w:noWrap w:val="0"/>
            <w:vAlign w:val="top"/>
          </w:tcPr>
          <w:p>
            <w:pPr>
              <w:ind w:right="-1" w:rightChars="0"/>
              <w:jc w:val="center"/>
              <w:rPr>
                <w:rFonts w:hint="default"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ул. Кубанская, д.66</w:t>
            </w:r>
          </w:p>
        </w:tc>
        <w:tc>
          <w:tcPr>
            <w:tcW w:w="48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tl2br w:val="nil"/>
              <w:tr2bl w:val="nil"/>
            </w:tcBorders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 xml:space="preserve">Ремонт проезда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tl2br w:val="nil"/>
              <w:tr2bl w:val="nil"/>
            </w:tcBorders>
            <w:noWrap w:val="0"/>
            <w:vAlign w:val="top"/>
          </w:tcPr>
          <w:p>
            <w:pPr>
              <w:spacing w:beforeLines="0" w:afterLines="0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27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tl2br w:val="nil"/>
              <w:tr2bl w:val="nil"/>
            </w:tcBorders>
            <w:noWrap w:val="0"/>
            <w:vAlign w:val="top"/>
          </w:tcPr>
          <w:p>
            <w:pPr>
              <w:spacing w:beforeLines="0" w:afterLines="0"/>
              <w:ind w:right="-1" w:rightChars="0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</w:rPr>
              <w:t>ул. Моздокская,68</w:t>
            </w:r>
          </w:p>
        </w:tc>
        <w:tc>
          <w:tcPr>
            <w:tcW w:w="48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tl2br w:val="nil"/>
              <w:tr2bl w:val="nil"/>
            </w:tcBorders>
            <w:noWrap w:val="0"/>
            <w:vAlign w:val="top"/>
          </w:tcPr>
          <w:p>
            <w:pPr>
              <w:spacing w:beforeLines="0" w:afterLines="0"/>
              <w:jc w:val="center"/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i w:val="0"/>
                <w:iCs w:val="0"/>
                <w:color w:val="000000"/>
                <w:sz w:val="24"/>
                <w:szCs w:val="24"/>
              </w:rPr>
              <w:t xml:space="preserve">Благоустройство территории </w:t>
            </w:r>
          </w:p>
        </w:tc>
      </w:tr>
    </w:tbl>
    <w:p>
      <w:pPr>
        <w:pStyle w:val="8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0" w:lineRule="atLeast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</w:p>
    <w:p>
      <w:pPr>
        <w:pStyle w:val="8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0" w:lineRule="atLeast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en-US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По программе «</w:t>
      </w:r>
      <w:r>
        <w:rPr>
          <w:rFonts w:hint="default" w:ascii="Times New Roman" w:hAnsi="Times New Roman" w:cs="Times New Roman"/>
          <w:b w:val="0"/>
          <w:bCs/>
          <w:sz w:val="24"/>
          <w:szCs w:val="24"/>
        </w:rPr>
        <w:t>Формирование современной городской среды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» б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>лагоустро</w:t>
      </w:r>
      <w:r>
        <w:rPr>
          <w:rFonts w:hint="default" w:ascii="Times New Roman" w:hAnsi="Times New Roman" w:cs="Times New Roman"/>
          <w:color w:val="000000"/>
          <w:sz w:val="24"/>
          <w:szCs w:val="24"/>
          <w:lang w:val="ru-RU"/>
        </w:rPr>
        <w:t>ены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 xml:space="preserve"> придомов</w:t>
      </w:r>
      <w:r>
        <w:rPr>
          <w:rFonts w:hint="default" w:ascii="Times New Roman" w:hAnsi="Times New Roman" w:cs="Times New Roman"/>
          <w:color w:val="000000"/>
          <w:sz w:val="24"/>
          <w:szCs w:val="24"/>
          <w:lang w:val="ru-RU"/>
        </w:rPr>
        <w:t>ые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 xml:space="preserve"> территории</w:t>
      </w:r>
      <w:r>
        <w:rPr>
          <w:rFonts w:hint="default" w:ascii="Times New Roman" w:hAnsi="Times New Roman" w:cs="Times New Roman"/>
          <w:color w:val="000000"/>
          <w:sz w:val="24"/>
          <w:szCs w:val="24"/>
          <w:lang w:val="ru-RU"/>
        </w:rPr>
        <w:t xml:space="preserve"> многоквартирных домов по 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>ул.Брестская, д.3</w:t>
      </w:r>
      <w:r>
        <w:rPr>
          <w:rFonts w:hint="default"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int="default" w:ascii="Times New Roman" w:hAnsi="Times New Roman" w:eastAsia="Times New Roman" w:cs="Times New Roman"/>
          <w:kern w:val="0"/>
          <w:sz w:val="24"/>
          <w:szCs w:val="24"/>
          <w:lang w:eastAsia="ru-RU" w:bidi="ar-SA"/>
        </w:rPr>
        <w:t>ул.Боевая</w:t>
      </w:r>
      <w:r>
        <w:rPr>
          <w:rFonts w:hint="default" w:ascii="Times New Roman" w:hAnsi="Times New Roman" w:cs="Times New Roman"/>
          <w:kern w:val="0"/>
          <w:sz w:val="24"/>
          <w:szCs w:val="24"/>
          <w:lang w:val="en-US" w:eastAsia="ru-RU" w:bidi="ar-SA"/>
        </w:rPr>
        <w:t>,</w:t>
      </w:r>
      <w:r>
        <w:rPr>
          <w:rFonts w:hint="default" w:ascii="Times New Roman" w:hAnsi="Times New Roman" w:eastAsia="Times New Roman" w:cs="Times New Roman"/>
          <w:kern w:val="0"/>
          <w:sz w:val="24"/>
          <w:szCs w:val="24"/>
          <w:lang w:eastAsia="ru-RU" w:bidi="ar-SA"/>
        </w:rPr>
        <w:t xml:space="preserve"> д.71/67</w:t>
      </w:r>
      <w:r>
        <w:rPr>
          <w:rFonts w:hint="default" w:ascii="Times New Roman" w:hAnsi="Times New Roman" w:cs="Times New Roman"/>
          <w:kern w:val="0"/>
          <w:sz w:val="24"/>
          <w:szCs w:val="24"/>
          <w:lang w:val="en-US" w:eastAsia="ru-RU" w:bidi="ar-SA"/>
        </w:rPr>
        <w:t>.</w:t>
      </w:r>
    </w:p>
    <w:p>
      <w:pPr>
        <w:pStyle w:val="8"/>
        <w:spacing w:before="0" w:beforeAutospacing="0" w:after="0" w:afterAutospacing="0" w:line="240" w:lineRule="atLeast"/>
        <w:jc w:val="both"/>
        <w:rPr>
          <w:rFonts w:hint="default" w:ascii="Times New Roman" w:hAnsi="Times New Roman" w:cs="Times New Roman"/>
          <w:sz w:val="24"/>
          <w:szCs w:val="24"/>
          <w:lang w:val="ru-RU"/>
        </w:rPr>
      </w:pPr>
    </w:p>
    <w:p>
      <w:pPr>
        <w:pStyle w:val="8"/>
        <w:spacing w:before="0" w:beforeAutospacing="0" w:after="0" w:afterAutospacing="0" w:line="240" w:lineRule="atLeast"/>
        <w:jc w:val="both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Оказываю поддержку:</w:t>
      </w:r>
    </w:p>
    <w:p>
      <w:pPr>
        <w:pStyle w:val="8"/>
        <w:spacing w:before="0" w:beforeAutospacing="0" w:after="0" w:afterAutospacing="0" w:line="240" w:lineRule="atLeast"/>
        <w:jc w:val="both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детям из многодетных семей, семей мобилизованных граждан, детям с ограниченными физическими возможностями, проживающим в моем избирательном округе, организую детский досуг.</w:t>
      </w:r>
    </w:p>
    <w:p>
      <w:pPr>
        <w:pStyle w:val="11"/>
        <w:spacing w:line="0" w:lineRule="atLeast"/>
        <w:jc w:val="both"/>
        <w:rPr>
          <w:rFonts w:hint="default" w:ascii="Times New Roman" w:hAnsi="Times New Roman" w:eastAsia="DotumChe" w:cs="Times New Roman"/>
          <w:color w:val="2A2C34"/>
          <w:sz w:val="24"/>
          <w:szCs w:val="24"/>
          <w:lang w:val="ru-RU"/>
        </w:rPr>
      </w:pPr>
      <w:r>
        <w:rPr>
          <w:rFonts w:hint="default" w:ascii="Times New Roman" w:hAnsi="Times New Roman" w:eastAsia="DotumChe" w:cs="Times New Roman"/>
          <w:color w:val="2A2C34"/>
          <w:sz w:val="24"/>
          <w:szCs w:val="24"/>
          <w:lang w:val="ru-RU"/>
        </w:rPr>
        <w:drawing>
          <wp:inline distT="0" distB="0" distL="114300" distR="114300">
            <wp:extent cx="5934710" cy="4371340"/>
            <wp:effectExtent l="0" t="0" r="8890" b="2540"/>
            <wp:docPr id="11" name="Изображение 11" descr="IMG_543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1" descr="IMG_5433 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4710" cy="437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after="0" w:line="0" w:lineRule="atLeast"/>
        <w:ind w:left="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u w:val="single"/>
        </w:rPr>
        <w:t>Оказываю содействие в организации мероприятий и акций округа</w:t>
      </w:r>
      <w:r>
        <w:rPr>
          <w:rFonts w:hint="default" w:ascii="Times New Roman" w:hAnsi="Times New Roman" w:cs="Times New Roman"/>
          <w:b/>
          <w:bCs/>
          <w:sz w:val="24"/>
          <w:szCs w:val="24"/>
        </w:rPr>
        <w:t>:</w:t>
      </w:r>
    </w:p>
    <w:p>
      <w:pPr>
        <w:pStyle w:val="9"/>
        <w:spacing w:after="0" w:line="0" w:lineRule="atLeast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</w:rPr>
        <w:t xml:space="preserve">-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Поздравление юбиляров</w:t>
      </w:r>
    </w:p>
    <w:p>
      <w:pPr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- </w:t>
      </w:r>
      <w:r>
        <w:rPr>
          <w:rFonts w:hint="default" w:ascii="Times New Roman" w:hAnsi="Times New Roman" w:cs="Times New Roman"/>
          <w:sz w:val="24"/>
          <w:szCs w:val="24"/>
        </w:rPr>
        <w:t>Ёлка желаний,</w:t>
      </w:r>
    </w:p>
    <w:p>
      <w:pPr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- </w:t>
      </w:r>
      <w:r>
        <w:rPr>
          <w:rFonts w:hint="default" w:ascii="Times New Roman" w:hAnsi="Times New Roman" w:eastAsia="DotumChe" w:cs="Times New Roman"/>
          <w:color w:val="2A2C34"/>
          <w:sz w:val="24"/>
          <w:szCs w:val="24"/>
        </w:rPr>
        <w:t>Д</w:t>
      </w:r>
      <w:r>
        <w:rPr>
          <w:rFonts w:hint="default" w:ascii="Times New Roman" w:hAnsi="Times New Roman" w:eastAsia="DotumChe" w:cs="Times New Roman"/>
          <w:color w:val="2A2C34"/>
          <w:sz w:val="24"/>
          <w:szCs w:val="24"/>
          <w:lang w:val="ru-RU"/>
        </w:rPr>
        <w:t>е</w:t>
      </w:r>
      <w:r>
        <w:rPr>
          <w:rFonts w:hint="default" w:ascii="Times New Roman" w:hAnsi="Times New Roman" w:eastAsia="DotumChe" w:cs="Times New Roman"/>
          <w:color w:val="2A2C34"/>
          <w:sz w:val="24"/>
          <w:szCs w:val="24"/>
        </w:rPr>
        <w:t>н</w:t>
      </w:r>
      <w:r>
        <w:rPr>
          <w:rFonts w:hint="default" w:ascii="Times New Roman" w:hAnsi="Times New Roman" w:eastAsia="DotumChe" w:cs="Times New Roman"/>
          <w:color w:val="2A2C34"/>
          <w:sz w:val="24"/>
          <w:szCs w:val="24"/>
          <w:lang w:val="ru-RU"/>
        </w:rPr>
        <w:t>ь</w:t>
      </w:r>
      <w:r>
        <w:rPr>
          <w:rFonts w:hint="default" w:ascii="Times New Roman" w:hAnsi="Times New Roman" w:eastAsia="DotumChe" w:cs="Times New Roman"/>
          <w:color w:val="2A2C34"/>
          <w:sz w:val="24"/>
          <w:szCs w:val="24"/>
        </w:rPr>
        <w:t xml:space="preserve"> защитника Отечества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- Международный женский день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(в Астраханской государственной филармонии)</w:t>
      </w:r>
      <w:r>
        <w:rPr>
          <w:rFonts w:hint="default" w:ascii="Times New Roman" w:hAnsi="Times New Roman" w:cs="Times New Roman"/>
          <w:sz w:val="24"/>
          <w:szCs w:val="24"/>
        </w:rPr>
        <w:t>,</w:t>
      </w:r>
    </w:p>
    <w:p>
      <w:pPr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 xml:space="preserve">- Всероссийский субботник, </w:t>
      </w:r>
    </w:p>
    <w:p>
      <w:pPr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 xml:space="preserve">- Подари Георгиевскую ленточку, 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>- Концерт для ветерана,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>- Диктант Победы,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>- Поздравьте своих докторов,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>- Последний звонок,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>- День защиты детей,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>- День медицинского работника,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>- День флага Российской Федерации,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>- Первоклассник,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>-День знаний,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color w:val="000000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  <w:lang w:val="ru-RU"/>
        </w:rPr>
        <w:t>-День матери (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мамы и </w:t>
      </w:r>
      <w:r>
        <w:rPr>
          <w:rFonts w:hint="default" w:ascii="Times New Roman" w:hAnsi="Times New Roman" w:cs="Times New Roman"/>
          <w:sz w:val="24"/>
          <w:szCs w:val="24"/>
        </w:rPr>
        <w:t>дети с округа приглашены на представление в А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ДК «Аркадия», Астраханскую государственную филармонию)</w:t>
      </w:r>
      <w:r>
        <w:rPr>
          <w:rFonts w:hint="default" w:ascii="Times New Roman" w:hAnsi="Times New Roman" w:cs="Times New Roman"/>
          <w:color w:val="000000"/>
          <w:sz w:val="24"/>
          <w:szCs w:val="24"/>
          <w:lang w:val="ru-RU"/>
        </w:rPr>
        <w:t>,</w:t>
      </w:r>
    </w:p>
    <w:p>
      <w:pPr>
        <w:pStyle w:val="10"/>
        <w:spacing w:after="0" w:line="0" w:lineRule="atLeast"/>
        <w:ind w:left="-880" w:leftChars="-400" w:right="-444" w:rightChars="-202" w:firstLine="885" w:firstLineChars="369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>-</w:t>
      </w:r>
      <w:r>
        <w:rPr>
          <w:rFonts w:hint="default"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>Коробка храбрости,</w:t>
      </w:r>
    </w:p>
    <w:p>
      <w:pPr>
        <w:pStyle w:val="11"/>
        <w:spacing w:line="0" w:lineRule="atLeast"/>
        <w:jc w:val="both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 xml:space="preserve">- </w:t>
      </w:r>
      <w:r>
        <w:rPr>
          <w:rFonts w:hint="default" w:ascii="Times New Roman" w:hAnsi="Times New Roman" w:cs="Times New Roman"/>
          <w:color w:val="000000"/>
          <w:sz w:val="24"/>
          <w:szCs w:val="24"/>
          <w:lang w:val="ru-RU"/>
        </w:rPr>
        <w:t>Н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 xml:space="preserve">овогодние </w:t>
      </w:r>
      <w:r>
        <w:rPr>
          <w:rFonts w:hint="default" w:ascii="Times New Roman" w:hAnsi="Times New Roman" w:cs="Times New Roman"/>
          <w:color w:val="000000"/>
          <w:sz w:val="24"/>
          <w:szCs w:val="24"/>
          <w:lang w:val="ru-RU"/>
        </w:rPr>
        <w:t>представления (</w:t>
      </w:r>
      <w:r>
        <w:rPr>
          <w:rFonts w:hint="default" w:ascii="Times New Roman" w:hAnsi="Times New Roman" w:cs="Times New Roman"/>
          <w:sz w:val="24"/>
          <w:szCs w:val="24"/>
        </w:rPr>
        <w:t xml:space="preserve">вручение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2</w:t>
      </w:r>
      <w:r>
        <w:rPr>
          <w:rFonts w:hint="default" w:ascii="Times New Roman" w:hAnsi="Times New Roman" w:cs="Times New Roman"/>
          <w:sz w:val="24"/>
          <w:szCs w:val="24"/>
        </w:rPr>
        <w:t>0 новогодних подарков детям из многодетных и малообеспеченных семей округа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hint="default" w:ascii="Times New Roman" w:hAnsi="Times New Roman" w:cs="Times New Roman"/>
          <w:sz w:val="24"/>
          <w:szCs w:val="24"/>
        </w:rPr>
        <w:t>юны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е</w:t>
      </w:r>
      <w:r>
        <w:rPr>
          <w:rFonts w:hint="default" w:ascii="Times New Roman" w:hAnsi="Times New Roman" w:cs="Times New Roman"/>
          <w:sz w:val="24"/>
          <w:szCs w:val="24"/>
        </w:rPr>
        <w:t xml:space="preserve"> жител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и</w:t>
      </w:r>
      <w:r>
        <w:rPr>
          <w:rFonts w:hint="default" w:ascii="Times New Roman" w:hAnsi="Times New Roman" w:cs="Times New Roman"/>
          <w:sz w:val="24"/>
          <w:szCs w:val="24"/>
        </w:rPr>
        <w:t xml:space="preserve"> округа приглашены на новогоднее представление в АДК «Аркадия»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)</w:t>
      </w:r>
    </w:p>
    <w:p>
      <w:pPr>
        <w:tabs>
          <w:tab w:val="left" w:pos="7243"/>
        </w:tabs>
        <w:spacing w:line="240" w:lineRule="exact"/>
        <w:jc w:val="both"/>
        <w:rPr>
          <w:rFonts w:hint="default" w:ascii="Times New Roman" w:hAnsi="Times New Roman" w:cs="Times New Roman"/>
          <w:b/>
          <w:sz w:val="24"/>
          <w:szCs w:val="24"/>
          <w:u w:val="single"/>
        </w:rPr>
      </w:pPr>
    </w:p>
    <w:p>
      <w:pPr>
        <w:tabs>
          <w:tab w:val="left" w:pos="7243"/>
        </w:tabs>
        <w:spacing w:line="240" w:lineRule="exact"/>
        <w:jc w:val="both"/>
        <w:rPr>
          <w:rFonts w:hint="default" w:ascii="Times New Roman" w:hAnsi="Times New Roman" w:eastAsia="DotumChe" w:cs="Times New Roman"/>
          <w:b/>
          <w:bCs/>
          <w:color w:val="2A2C34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 xml:space="preserve">Совместно с коллегами принимаю участие </w:t>
      </w:r>
      <w:r>
        <w:rPr>
          <w:rFonts w:hint="default" w:ascii="Times New Roman" w:hAnsi="Times New Roman" w:cs="Times New Roman"/>
          <w:sz w:val="24"/>
          <w:szCs w:val="24"/>
        </w:rPr>
        <w:t>в акци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ях</w:t>
      </w:r>
      <w:r>
        <w:rPr>
          <w:rFonts w:hint="default" w:ascii="Times New Roman" w:hAnsi="Times New Roman" w:cs="Times New Roman"/>
          <w:sz w:val="24"/>
          <w:szCs w:val="24"/>
        </w:rPr>
        <w:t xml:space="preserve"> взаимопомощи #МЫВместе по </w:t>
      </w:r>
      <w:r>
        <w:rPr>
          <w:rFonts w:hint="default" w:ascii="Times New Roman" w:hAnsi="Times New Roman" w:eastAsia="DotumChe" w:cs="Times New Roman"/>
          <w:color w:val="2A2C34"/>
          <w:sz w:val="24"/>
          <w:szCs w:val="24"/>
        </w:rPr>
        <w:t xml:space="preserve">оказанию гуманитарной помощи в </w:t>
      </w:r>
      <w:r>
        <w:rPr>
          <w:rFonts w:hint="default" w:ascii="Times New Roman" w:hAnsi="Times New Roman" w:eastAsia="Arial" w:cs="Times New Roman"/>
          <w:color w:val="2A2C34"/>
          <w:sz w:val="24"/>
          <w:szCs w:val="24"/>
        </w:rPr>
        <w:t>пункте приема гуманитарной помощи</w:t>
      </w:r>
      <w:r>
        <w:rPr>
          <w:rFonts w:hint="default" w:ascii="Times New Roman" w:hAnsi="Times New Roman" w:eastAsia="Arial" w:cs="Times New Roman"/>
          <w:color w:val="2A2C34"/>
          <w:sz w:val="24"/>
          <w:szCs w:val="24"/>
          <w:lang w:val="ru-RU"/>
        </w:rPr>
        <w:t xml:space="preserve"> на площадке</w:t>
      </w:r>
      <w:r>
        <w:rPr>
          <w:rFonts w:hint="default" w:ascii="Times New Roman" w:hAnsi="Times New Roman" w:eastAsia="DotumChe" w:cs="Times New Roman"/>
          <w:color w:val="2A2C34"/>
          <w:sz w:val="24"/>
          <w:szCs w:val="24"/>
        </w:rPr>
        <w:t xml:space="preserve"> общественной при</w:t>
      </w:r>
      <w:r>
        <w:rPr>
          <w:rFonts w:hint="default" w:ascii="Times New Roman" w:hAnsi="Times New Roman" w:eastAsia="DotumChe" w:cs="Times New Roman"/>
          <w:color w:val="2A2C34"/>
          <w:sz w:val="24"/>
          <w:szCs w:val="24"/>
          <w:lang w:val="ru-RU"/>
        </w:rPr>
        <w:t>ё</w:t>
      </w:r>
      <w:r>
        <w:rPr>
          <w:rFonts w:hint="default" w:ascii="Times New Roman" w:hAnsi="Times New Roman" w:eastAsia="DotumChe" w:cs="Times New Roman"/>
          <w:color w:val="2A2C34"/>
          <w:sz w:val="24"/>
          <w:szCs w:val="24"/>
        </w:rPr>
        <w:t>мной Советского района г.Астрахани.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>Провожу работу</w:t>
      </w:r>
      <w:bookmarkStart w:id="0" w:name="_GoBack"/>
      <w:bookmarkEnd w:id="0"/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 xml:space="preserve"> с жителями округа по содействию в устранении проблем во взаимодействии с городскими коммунальными службами, районной администрацией, управляющими компаниями и товариществами собственников жилья. 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Проводятся рабочие совещания с главой Администрации Советского района г.Астрахани,</w:t>
      </w: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 xml:space="preserve"> работа  по взаимодействию с городскими коммунальными службами, городской администрацией по передаче сетей канализации и КНС по ул.Фунтовское шоссе,23 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на </w:t>
      </w:r>
      <w:r>
        <w:rPr>
          <w:rFonts w:hint="default" w:ascii="Times New Roman" w:hAnsi="Times New Roman" w:eastAsia="SimSun" w:cs="Times New Roman"/>
          <w:color w:val="auto"/>
          <w:sz w:val="24"/>
          <w:szCs w:val="24"/>
          <w:lang w:val="ru-RU" w:eastAsia="ru-RU" w:bidi="ar-SA"/>
        </w:rPr>
        <w:t>обслуживание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МУП г.Астрахани «Астрводоканал»</w:t>
      </w: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>, по ямочному ремонту проезда вдоль СОШ№19, ямочному ремонту ул.Кубанская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eastAsia="Georgia" w:cs="Times New Roman"/>
          <w:i w:val="0"/>
          <w:iCs w:val="0"/>
          <w:caps w:val="0"/>
          <w:color w:val="2A2C34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Участие в 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 xml:space="preserve">мероприятиях: 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14 января митинг-концерт 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</w:rPr>
        <w:t>«Za Мир! Zа Россию!Za Президента»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 xml:space="preserve"> в ТЮЗе.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22 февраля митинг-концерт 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</w:rPr>
        <w:t>«Za Мир! Zа Россию!Za Президента»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 xml:space="preserve"> на площади Ленина.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 xml:space="preserve">7 марта праздничное мероприятие к </w:t>
      </w:r>
      <w:r>
        <w:rPr>
          <w:rFonts w:hint="default" w:ascii="Times New Roman" w:hAnsi="Times New Roman" w:cs="Times New Roman"/>
          <w:color w:val="auto"/>
          <w:sz w:val="24"/>
          <w:szCs w:val="24"/>
          <w:lang w:val="ru-RU"/>
        </w:rPr>
        <w:t>Международному женскому дню в Астраханской филармонии.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 xml:space="preserve">18.03.2023 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</w:rPr>
        <w:t>«Россия-Крым-Донбасс» под девизом «Za Мир! Zа Россию!Za Президента»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</w:rPr>
        <w:t xml:space="preserve">в  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>АДК «Аркадия».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eastAsia="Georgia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 xml:space="preserve">25.03.2023 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 xml:space="preserve">организация пригласительных билетов для жителей округа на концерт </w:t>
      </w:r>
      <w:r>
        <w:rPr>
          <w:rFonts w:hint="default" w:ascii="Times New Roman" w:hAnsi="Times New Roman" w:cs="Times New Roman"/>
          <w:color w:val="auto"/>
          <w:sz w:val="24"/>
          <w:szCs w:val="24"/>
          <w:lang w:val="ru-RU"/>
        </w:rPr>
        <w:t>в Астраханскую филармонию.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3.04.2023 - информирование населения о реализации Народной программы «Единой России»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апрель 2023 мероприятия на округе по благоустройству в рамках месячника чистоты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7-9.05.2023 поздравление ветеранов ВОВ, участие в акции «Подарок ветерану».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bidi w:val="0"/>
        <w:snapToGrid/>
        <w:spacing w:before="0" w:beforeAutospacing="0" w:after="0" w:afterAutospacing="0" w:line="0" w:lineRule="atLeast"/>
        <w:ind w:left="0" w:right="0" w:firstLine="0"/>
        <w:jc w:val="both"/>
        <w:textAlignment w:val="auto"/>
        <w:rPr>
          <w:rFonts w:hint="default" w:ascii="Times New Roman" w:hAnsi="Times New Roman" w:eastAsia="Arial" w:cs="Times New Roman"/>
          <w:b w:val="0"/>
          <w:bCs/>
          <w:i w:val="0"/>
          <w:iCs w:val="0"/>
          <w:caps w:val="0"/>
          <w:color w:val="2A2C34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eastAsia="Georgia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ru-RU"/>
        </w:rPr>
        <w:t xml:space="preserve">12.05.2023 участие в </w:t>
      </w:r>
      <w:r>
        <w:rPr>
          <w:rFonts w:hint="default" w:ascii="Times New Roman" w:hAnsi="Times New Roman" w:eastAsia="Georgia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en-US"/>
        </w:rPr>
        <w:t xml:space="preserve">XXV </w:t>
      </w:r>
      <w:r>
        <w:rPr>
          <w:rFonts w:hint="default" w:ascii="Times New Roman" w:hAnsi="Times New Roman" w:eastAsia="Georgia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ru-RU"/>
        </w:rPr>
        <w:t>Конференции Советского местного отделения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000000"/>
          <w:spacing w:val="0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 xml:space="preserve">«Единой России», рабочее совещание с главой Советского района администрации </w:t>
      </w:r>
      <w:r>
        <w:rPr>
          <w:rFonts w:hint="default" w:ascii="Times New Roman" w:hAnsi="Times New Roman" w:cs="Times New Roman"/>
          <w:b w:val="0"/>
          <w:bCs/>
          <w:i w:val="0"/>
          <w:iCs w:val="0"/>
          <w:sz w:val="24"/>
          <w:szCs w:val="24"/>
        </w:rPr>
        <w:t>муниципального образования «</w:t>
      </w:r>
      <w:r>
        <w:rPr>
          <w:rFonts w:hint="default" w:ascii="Times New Roman" w:hAnsi="Times New Roman" w:cs="Times New Roman"/>
          <w:b w:val="0"/>
          <w:bCs/>
          <w:sz w:val="24"/>
          <w:szCs w:val="24"/>
        </w:rPr>
        <w:t>Город</w:t>
      </w:r>
      <w:r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  <w:t>ской округ город</w:t>
      </w:r>
      <w:r>
        <w:rPr>
          <w:rFonts w:hint="default" w:ascii="Times New Roman" w:hAnsi="Times New Roman" w:cs="Times New Roman"/>
          <w:b w:val="0"/>
          <w:bCs/>
          <w:sz w:val="24"/>
          <w:szCs w:val="24"/>
        </w:rPr>
        <w:t xml:space="preserve"> Астрахань</w:t>
      </w:r>
      <w:r>
        <w:rPr>
          <w:rFonts w:hint="default" w:ascii="Times New Roman" w:hAnsi="Times New Roman" w:cs="Times New Roman"/>
          <w:b w:val="0"/>
          <w:bCs/>
          <w:i w:val="0"/>
          <w:iCs w:val="0"/>
          <w:sz w:val="24"/>
          <w:szCs w:val="24"/>
        </w:rPr>
        <w:t>»</w:t>
      </w:r>
      <w:r>
        <w:rPr>
          <w:rFonts w:hint="default" w:ascii="Times New Roman" w:hAnsi="Times New Roman" w:eastAsia="Arial" w:cs="Times New Roman"/>
          <w:b w:val="0"/>
          <w:bCs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 xml:space="preserve"> 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24.05.2023 объезд территории округа и внесение корректировок в </w:t>
      </w:r>
      <w:r>
        <w:rPr>
          <w:rFonts w:hint="default" w:ascii="Times New Roman" w:hAnsi="Times New Roman" w:cs="Times New Roman"/>
          <w:sz w:val="24"/>
          <w:szCs w:val="24"/>
        </w:rPr>
        <w:t>перечень мероприятий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</w:rPr>
        <w:t>в рамках муниципальной программы “Повышение уровня благоустройства и улучшение  санитарного состояния города Астрахани” на 202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3</w:t>
      </w:r>
      <w:r>
        <w:rPr>
          <w:rFonts w:hint="default" w:ascii="Times New Roman" w:hAnsi="Times New Roman" w:cs="Times New Roman"/>
          <w:sz w:val="24"/>
          <w:szCs w:val="24"/>
        </w:rPr>
        <w:t>г.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25.05.2023 Последний звонок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27.05.2023 посещение Всероссийкого сельского Сабантуя 2023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1.06.2023 Поздравления детей округа с Международным днем защиты детей, мероприятие в НОШ №19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bidi w:val="0"/>
        <w:snapToGrid/>
        <w:spacing w:before="0" w:beforeAutospacing="0" w:after="0" w:afterAutospacing="0" w:line="0" w:lineRule="atLeast"/>
        <w:ind w:left="0" w:right="0" w:firstLine="0"/>
        <w:jc w:val="both"/>
        <w:textAlignment w:val="auto"/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>7/8.06.2023-мероприятие в Астраханской государственной филармонии, поздравление с Днем социального работника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bidi w:val="0"/>
        <w:snapToGrid/>
        <w:spacing w:before="0" w:beforeAutospacing="0" w:after="0" w:afterAutospacing="0" w:line="0" w:lineRule="atLeast"/>
        <w:ind w:left="0" w:right="0" w:firstLine="0"/>
        <w:jc w:val="both"/>
        <w:textAlignment w:val="auto"/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 xml:space="preserve">8.06.2023-информационное освещение открытия Штаба общественной поддержки «Единой России» 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bidi w:val="0"/>
        <w:snapToGrid/>
        <w:spacing w:before="0" w:beforeAutospacing="0" w:after="0" w:afterAutospacing="0" w:line="0" w:lineRule="atLeast"/>
        <w:ind w:left="0" w:right="0" w:firstLine="0"/>
        <w:jc w:val="both"/>
        <w:textAlignment w:val="auto"/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>12.06.2023- участие в митинге-концерте в честь Дня России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bidi w:val="0"/>
        <w:snapToGrid/>
        <w:spacing w:before="0" w:beforeAutospacing="0" w:after="0" w:afterAutospacing="0" w:line="0" w:lineRule="atLeast"/>
        <w:ind w:left="0" w:right="0" w:firstLine="0"/>
        <w:jc w:val="both"/>
        <w:textAlignment w:val="auto"/>
        <w:rPr>
          <w:rFonts w:hint="default" w:ascii="Times New Roman" w:hAnsi="Times New Roman" w:eastAsia="Georgia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>16.06.2023-Поздравление с Днем медицинского работника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август 2023 Помощь детям Кременского района ЛНР. Штаб общественной поддержки «Единой России»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22.08.2023 День флага России. Парк АДК «Аркадия»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2.08.-06.09.2023 Акция «Собери ребенка в школу» и «Первоклассник», вручение 35 наборов с канцелярскими принадлежностями детям из многодетных малообеспеченных семей округа. Вручение наборов  «Первоклассника».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1.09.2023 - Торжествення линейка, посвященная Дню знаний. СОШ №19. 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сентябрь 2023 День города.465-летие г. Астрахани</w:t>
      </w:r>
    </w:p>
    <w:p>
      <w:pPr>
        <w:widowControl w:val="0"/>
        <w:tabs>
          <w:tab w:val="left" w:pos="0"/>
          <w:tab w:val="left" w:pos="7088"/>
        </w:tabs>
        <w:spacing w:after="0" w:line="240" w:lineRule="auto"/>
        <w:jc w:val="both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05.10.2023- поздравление с Днем учителя.</w:t>
      </w:r>
    </w:p>
    <w:p>
      <w:pPr>
        <w:widowControl w:val="0"/>
        <w:tabs>
          <w:tab w:val="left" w:pos="0"/>
          <w:tab w:val="left" w:pos="7088"/>
        </w:tabs>
        <w:spacing w:after="0" w:line="240" w:lineRule="auto"/>
        <w:jc w:val="both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29.10.2023 - вручение билетов в Астраханскую государственнную филармонию детям окргуга №23.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04.11.2023 - поздравление с Днем народного Единства.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23.11.2023 - участие в </w:t>
      </w:r>
      <w:r>
        <w:rPr>
          <w:rFonts w:hint="default" w:ascii="Times New Roman" w:hAnsi="Times New Roman" w:cs="Times New Roman"/>
          <w:b w:val="0"/>
          <w:bCs/>
          <w:sz w:val="24"/>
          <w:szCs w:val="24"/>
          <w:lang w:val="en-US"/>
        </w:rPr>
        <w:t>XXVI</w:t>
      </w:r>
      <w:r>
        <w:rPr>
          <w:rFonts w:hint="default" w:ascii="Times New Roman" w:hAnsi="Times New Roman" w:cs="Times New Roman"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8"/>
          <w:sz w:val="24"/>
          <w:szCs w:val="24"/>
        </w:rPr>
        <w:t>К</w:t>
      </w:r>
      <w:r>
        <w:rPr>
          <w:rFonts w:hint="default" w:ascii="Times New Roman" w:hAnsi="Times New Roman" w:cs="Times New Roman"/>
          <w:color w:val="000000"/>
          <w:spacing w:val="-7"/>
          <w:sz w:val="24"/>
          <w:szCs w:val="24"/>
        </w:rPr>
        <w:t>онференци</w:t>
      </w:r>
      <w:r>
        <w:rPr>
          <w:rFonts w:hint="default" w:ascii="Times New Roman" w:hAnsi="Times New Roman" w:cs="Times New Roman"/>
          <w:color w:val="000000"/>
          <w:spacing w:val="-7"/>
          <w:sz w:val="24"/>
          <w:szCs w:val="24"/>
          <w:lang w:val="ru-RU"/>
        </w:rPr>
        <w:t>и</w:t>
      </w:r>
      <w:r>
        <w:rPr>
          <w:rFonts w:hint="default" w:ascii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color w:val="000000"/>
          <w:spacing w:val="-7"/>
          <w:sz w:val="24"/>
          <w:szCs w:val="24"/>
          <w:lang w:val="ru-RU"/>
        </w:rPr>
        <w:t>Советского</w:t>
      </w:r>
      <w:r>
        <w:rPr>
          <w:rFonts w:hint="default" w:ascii="Times New Roman" w:hAnsi="Times New Roman" w:cs="Times New Roman"/>
          <w:color w:val="000000"/>
          <w:spacing w:val="-7"/>
          <w:sz w:val="24"/>
          <w:szCs w:val="24"/>
        </w:rPr>
        <w:t xml:space="preserve"> местного отделения Астраханского регионального отделения Всероссийской политической партии </w:t>
      </w:r>
      <w:r>
        <w:rPr>
          <w:rFonts w:hint="default" w:ascii="Times New Roman" w:hAnsi="Times New Roman" w:cs="Times New Roman"/>
          <w:b w:val="0"/>
          <w:bCs/>
          <w:color w:val="000000"/>
          <w:spacing w:val="-6"/>
          <w:sz w:val="24"/>
          <w:szCs w:val="24"/>
        </w:rPr>
        <w:t>«ЕДИНАЯ РОССИЯ</w:t>
      </w:r>
      <w:r>
        <w:rPr>
          <w:rFonts w:hint="default" w:ascii="Times New Roman" w:hAnsi="Times New Roman" w:cs="Times New Roman"/>
          <w:b w:val="0"/>
          <w:bCs/>
          <w:color w:val="000000"/>
          <w:sz w:val="24"/>
          <w:szCs w:val="24"/>
        </w:rPr>
        <w:t>»</w:t>
      </w:r>
      <w:r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  <w:t>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  <w:t xml:space="preserve">26.11.2023 - поздравление с Международным днем матери, поздравление с Днем матери семей мобилизованных граждан на округе. 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  <w:t xml:space="preserve">02.12.2023- участие в </w:t>
      </w:r>
      <w:r>
        <w:rPr>
          <w:rFonts w:hint="default" w:ascii="Times New Roman" w:hAnsi="Times New Roman" w:cs="Times New Roman"/>
          <w:b w:val="0"/>
          <w:bCs/>
          <w:sz w:val="24"/>
          <w:szCs w:val="24"/>
          <w:lang w:val="en-US"/>
        </w:rPr>
        <w:t>XXXIII</w:t>
      </w:r>
      <w:r>
        <w:rPr>
          <w:rFonts w:hint="default" w:ascii="Times New Roman" w:hAnsi="Times New Roman" w:cs="Times New Roman"/>
          <w:b w:val="0"/>
          <w:bCs/>
          <w:color w:val="000000"/>
          <w:sz w:val="24"/>
          <w:szCs w:val="24"/>
          <w:lang w:eastAsia="en-US"/>
        </w:rPr>
        <w:t xml:space="preserve"> Конференцию </w:t>
      </w:r>
      <w:r>
        <w:rPr>
          <w:rFonts w:hint="default" w:ascii="Times New Roman" w:hAnsi="Times New Roman" w:cs="Times New Roman"/>
          <w:b w:val="0"/>
          <w:bCs/>
          <w:color w:val="000000"/>
          <w:spacing w:val="-1"/>
          <w:sz w:val="24"/>
          <w:szCs w:val="24"/>
          <w:lang w:eastAsia="en-US"/>
        </w:rPr>
        <w:t xml:space="preserve">Астраханского регионального отделения Всероссийской политической партии </w:t>
      </w:r>
      <w:r>
        <w:rPr>
          <w:rFonts w:hint="default" w:ascii="Times New Roman" w:hAnsi="Times New Roman" w:cs="Times New Roman"/>
          <w:b w:val="0"/>
          <w:bCs/>
          <w:color w:val="000000"/>
          <w:sz w:val="24"/>
          <w:szCs w:val="24"/>
          <w:lang w:eastAsia="en-US"/>
        </w:rPr>
        <w:t>«ЕДИНАЯ РОССИЯ»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04.12.2023 СОШ №37 «Разговор о важном» к 30-летию Конституции Российской Федерации. 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23.12.2023 - приемка выполнения работ в рамках реализации </w:t>
      </w:r>
      <w:r>
        <w:rPr>
          <w:rFonts w:hint="default" w:ascii="Times New Roman" w:hAnsi="Times New Roman" w:cs="Times New Roman"/>
          <w:sz w:val="24"/>
          <w:szCs w:val="24"/>
        </w:rPr>
        <w:t>муниципальной программы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«</w:t>
      </w:r>
      <w:r>
        <w:rPr>
          <w:rFonts w:hint="default" w:ascii="Times New Roman" w:hAnsi="Times New Roman" w:cs="Times New Roman"/>
          <w:sz w:val="24"/>
          <w:szCs w:val="24"/>
        </w:rPr>
        <w:t>Повышение уровня благоустройства и улучшение  санитарного состояния города Астрахани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»</w:t>
      </w:r>
      <w:r>
        <w:rPr>
          <w:rFonts w:hint="default" w:ascii="Times New Roman" w:hAnsi="Times New Roman" w:cs="Times New Roman"/>
          <w:sz w:val="24"/>
          <w:szCs w:val="24"/>
        </w:rPr>
        <w:t xml:space="preserve"> на 202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3</w:t>
      </w:r>
      <w:r>
        <w:rPr>
          <w:rFonts w:hint="default" w:ascii="Times New Roman" w:hAnsi="Times New Roman" w:cs="Times New Roman"/>
          <w:sz w:val="24"/>
          <w:szCs w:val="24"/>
        </w:rPr>
        <w:t>г.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  <w:lang w:val="ru-RU"/>
        </w:rPr>
        <w:t>декабрь - вручение новогодних подарков детям из многодетных и малообеспеченных семей округа, новогодние поздравления ветеранов ВОВ.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bidi w:val="0"/>
        <w:snapToGrid/>
        <w:spacing w:before="0" w:beforeAutospacing="0" w:after="0" w:afterAutospacing="0" w:line="0" w:lineRule="atLeast"/>
        <w:ind w:left="0" w:right="0" w:firstLine="0"/>
        <w:jc w:val="both"/>
        <w:textAlignment w:val="auto"/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 xml:space="preserve">Консультирование граждан по телефону и очно о возможных видах оказания гуманитарной помощи в 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</w:rPr>
        <w:t>пункт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>е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</w:rPr>
        <w:t xml:space="preserve"> приема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</w:rPr>
        <w:t>гуманитарной помощи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ru-RU"/>
        </w:rPr>
        <w:t>в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</w:rPr>
        <w:t xml:space="preserve"> ДНР и ЛНР</w:t>
      </w:r>
      <w:r>
        <w:rPr>
          <w:rFonts w:hint="default" w:ascii="Times New Roman" w:hAnsi="Times New Roman" w:eastAsia="Arial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lang w:val="ru-RU"/>
        </w:rPr>
        <w:t xml:space="preserve"> </w:t>
      </w: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 xml:space="preserve">по адресу: г. Астрахань, </w:t>
      </w: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</w:rPr>
        <w:t>ул. Моздокская,63</w:t>
      </w: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 xml:space="preserve"> в здании </w:t>
      </w: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</w:rPr>
        <w:t>общественн</w:t>
      </w: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>ой</w:t>
      </w: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</w:rPr>
        <w:t xml:space="preserve"> приемн</w:t>
      </w: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 xml:space="preserve">ой </w:t>
      </w: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</w:rPr>
        <w:t>Советского района г.Астрахани</w:t>
      </w:r>
      <w:r>
        <w:rPr>
          <w:rFonts w:hint="default" w:ascii="Times New Roman" w:hAnsi="Times New Roman" w:eastAsia="DotumChe" w:cs="Times New Roman"/>
          <w:b w:val="0"/>
          <w:bCs w:val="0"/>
          <w:i w:val="0"/>
          <w:iCs w:val="0"/>
          <w:caps w:val="0"/>
          <w:color w:val="2A2C34"/>
          <w:spacing w:val="0"/>
          <w:sz w:val="24"/>
          <w:szCs w:val="24"/>
          <w:lang w:val="ru-RU"/>
        </w:rPr>
        <w:t xml:space="preserve">, текущая работа с населением и администрацией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ru-RU"/>
        </w:rPr>
        <w:t xml:space="preserve">Советского района «Муниципального образования «Городской округ город Астрахань» </w:t>
      </w:r>
      <w:r>
        <w:rPr>
          <w:rFonts w:hint="default" w:ascii="Times New Roman" w:hAnsi="Times New Roman" w:eastAsia="Georgia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ru-RU"/>
        </w:rPr>
        <w:t>по формированию позитивного общественного настроя среди жителей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ru-RU"/>
        </w:rPr>
        <w:t xml:space="preserve"> осуществляется систематически.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0" w:lineRule="atLeast"/>
        <w:ind w:left="0" w:firstLine="0"/>
        <w:jc w:val="both"/>
        <w:textAlignment w:val="auto"/>
        <w:rPr>
          <w:rFonts w:hint="default" w:ascii="Times New Roman" w:hAnsi="Times New Roman" w:cs="Times New Roman"/>
          <w:sz w:val="24"/>
          <w:szCs w:val="24"/>
          <w:lang w:val="ru-RU"/>
        </w:rPr>
      </w:pPr>
    </w:p>
    <w:p>
      <w:pPr>
        <w:jc w:val="both"/>
        <w:rPr>
          <w:rFonts w:hint="default" w:ascii="Times New Roman" w:hAnsi="Times New Roman" w:cs="Times New Roman"/>
          <w:b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sz w:val="24"/>
          <w:szCs w:val="24"/>
          <w:lang w:val="ru-RU"/>
        </w:rPr>
        <w:drawing>
          <wp:inline distT="0" distB="0" distL="114300" distR="114300">
            <wp:extent cx="5937250" cy="2672080"/>
            <wp:effectExtent l="0" t="0" r="6350" b="10160"/>
            <wp:docPr id="4" name="Изображение 4" descr="IMG_5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IMG_543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sz w:val="24"/>
          <w:szCs w:val="24"/>
          <w:lang w:val="ru-RU"/>
        </w:rPr>
        <w:drawing>
          <wp:inline distT="0" distB="0" distL="114300" distR="114300">
            <wp:extent cx="5937250" cy="2672080"/>
            <wp:effectExtent l="0" t="0" r="6350" b="10160"/>
            <wp:docPr id="3" name="Изображение 3" descr="IMG_5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IMG_543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" w:hAnsi="Times New Roman" w:cs="Times New Roman"/>
          <w:b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sz w:val="24"/>
          <w:szCs w:val="24"/>
          <w:lang w:val="ru-RU"/>
        </w:rPr>
        <w:drawing>
          <wp:inline distT="0" distB="0" distL="114300" distR="114300">
            <wp:extent cx="5936615" cy="7890510"/>
            <wp:effectExtent l="0" t="0" r="6985" b="3810"/>
            <wp:docPr id="5" name="Изображение 5" descr="PHOTO-2023-12-04-11-35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PHOTO-2023-12-04-11-35-0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89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" w:hAnsi="Times New Roman" w:cs="Times New Roman"/>
          <w:b/>
          <w:sz w:val="24"/>
          <w:szCs w:val="24"/>
          <w:lang w:val="ru-RU"/>
        </w:rPr>
      </w:pPr>
    </w:p>
    <w:p>
      <w:pPr>
        <w:jc w:val="both"/>
        <w:rPr>
          <w:rFonts w:hint="default" w:ascii="Times New Roman" w:hAnsi="Times New Roman" w:cs="Times New Roman"/>
          <w:b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sz w:val="24"/>
          <w:szCs w:val="24"/>
          <w:lang w:val="ru-RU"/>
        </w:rPr>
        <w:drawing>
          <wp:inline distT="0" distB="0" distL="114300" distR="114300">
            <wp:extent cx="5934075" cy="3336290"/>
            <wp:effectExtent l="0" t="0" r="9525" b="1270"/>
            <wp:docPr id="7" name="Изображение 7" descr="PHOTO-2023-12-23-11-37-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PHOTO-2023-12-23-11-37-4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333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b/>
          <w:sz w:val="24"/>
          <w:szCs w:val="24"/>
          <w:lang w:val="ru-RU"/>
        </w:rPr>
        <w:drawing>
          <wp:inline distT="0" distB="0" distL="114300" distR="114300">
            <wp:extent cx="5939790" cy="4469130"/>
            <wp:effectExtent l="0" t="0" r="3810" b="11430"/>
            <wp:docPr id="6" name="Изображение 6" descr="PHOTO-2023-12-04-11-35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PHOTO-2023-12-04-11-35-0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" w:hAnsi="Times New Roman" w:cs="Times New Roman"/>
          <w:b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sz w:val="24"/>
          <w:szCs w:val="24"/>
          <w:lang w:val="ru-RU"/>
        </w:rPr>
        <w:drawing>
          <wp:inline distT="0" distB="0" distL="114300" distR="114300">
            <wp:extent cx="5199380" cy="9248140"/>
            <wp:effectExtent l="0" t="0" r="12700" b="2540"/>
            <wp:docPr id="8" name="Изображение 8" descr="PHOTO-2023-12-23-11-37-4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 descr="PHOTO-2023-12-23-11-37-40 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99380" cy="924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134" w:right="850" w:bottom="1134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Droid Sans Fallback">
    <w:altName w:val="Times New Roman"/>
    <w:panose1 w:val="00000000000000000000"/>
    <w:charset w:val="00"/>
    <w:family w:val="roman"/>
    <w:pitch w:val="default"/>
    <w:sig w:usb0="00000000" w:usb1="00000000" w:usb2="00000000" w:usb3="00000000" w:csb0="00000001" w:csb1="00000000"/>
  </w:font>
  <w:font w:name="DotumChe">
    <w:panose1 w:val="020B0609000101010101"/>
    <w:charset w:val="81"/>
    <w:family w:val="auto"/>
    <w:pitch w:val="default"/>
    <w:sig w:usb0="B00002AF" w:usb1="69D77CFB" w:usb2="00000030" w:usb3="00000000" w:csb0="4008009F" w:csb1="DFD70000"/>
  </w:font>
  <w:font w:name="SegoeUIRegular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UISemiBold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documentProtection w:enforcement="0"/>
  <w:defaultTabStop w:val="708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2077"/>
    <w:rsid w:val="0000795C"/>
    <w:rsid w:val="00017B62"/>
    <w:rsid w:val="00067B56"/>
    <w:rsid w:val="00072983"/>
    <w:rsid w:val="000822D9"/>
    <w:rsid w:val="000A1858"/>
    <w:rsid w:val="000A309F"/>
    <w:rsid w:val="000C33EA"/>
    <w:rsid w:val="001170F8"/>
    <w:rsid w:val="001503F6"/>
    <w:rsid w:val="00157A03"/>
    <w:rsid w:val="001601BD"/>
    <w:rsid w:val="001851F5"/>
    <w:rsid w:val="001956F8"/>
    <w:rsid w:val="00195AD5"/>
    <w:rsid w:val="00196BE0"/>
    <w:rsid w:val="001A5640"/>
    <w:rsid w:val="001C2077"/>
    <w:rsid w:val="001D01EC"/>
    <w:rsid w:val="001D2035"/>
    <w:rsid w:val="001E0DA7"/>
    <w:rsid w:val="001E2900"/>
    <w:rsid w:val="00200548"/>
    <w:rsid w:val="00233BB6"/>
    <w:rsid w:val="002470FA"/>
    <w:rsid w:val="00262915"/>
    <w:rsid w:val="002C016C"/>
    <w:rsid w:val="002D67DD"/>
    <w:rsid w:val="002F4635"/>
    <w:rsid w:val="00313ECC"/>
    <w:rsid w:val="00326FB6"/>
    <w:rsid w:val="00331408"/>
    <w:rsid w:val="0033421D"/>
    <w:rsid w:val="00373186"/>
    <w:rsid w:val="003B6356"/>
    <w:rsid w:val="003F31F6"/>
    <w:rsid w:val="003F7E71"/>
    <w:rsid w:val="00421BFA"/>
    <w:rsid w:val="00444F06"/>
    <w:rsid w:val="0048075A"/>
    <w:rsid w:val="00490564"/>
    <w:rsid w:val="004C429B"/>
    <w:rsid w:val="004C5089"/>
    <w:rsid w:val="005665A6"/>
    <w:rsid w:val="00571A4C"/>
    <w:rsid w:val="00575A2B"/>
    <w:rsid w:val="005A20E9"/>
    <w:rsid w:val="005E6E2E"/>
    <w:rsid w:val="005F1921"/>
    <w:rsid w:val="006147CC"/>
    <w:rsid w:val="00667873"/>
    <w:rsid w:val="00696A07"/>
    <w:rsid w:val="00697E06"/>
    <w:rsid w:val="006A3CB1"/>
    <w:rsid w:val="006A4CE7"/>
    <w:rsid w:val="006C3C36"/>
    <w:rsid w:val="006E76F9"/>
    <w:rsid w:val="006F4E2A"/>
    <w:rsid w:val="00731BBF"/>
    <w:rsid w:val="00740913"/>
    <w:rsid w:val="00753EBC"/>
    <w:rsid w:val="0077494F"/>
    <w:rsid w:val="00792E5E"/>
    <w:rsid w:val="007B203E"/>
    <w:rsid w:val="007B6938"/>
    <w:rsid w:val="007C1BD9"/>
    <w:rsid w:val="007C319F"/>
    <w:rsid w:val="007C46BF"/>
    <w:rsid w:val="007D2033"/>
    <w:rsid w:val="007D699C"/>
    <w:rsid w:val="008239C1"/>
    <w:rsid w:val="008460F7"/>
    <w:rsid w:val="00846710"/>
    <w:rsid w:val="008F00C0"/>
    <w:rsid w:val="00906AAF"/>
    <w:rsid w:val="00921505"/>
    <w:rsid w:val="00936B33"/>
    <w:rsid w:val="00940539"/>
    <w:rsid w:val="00957D15"/>
    <w:rsid w:val="00980D2F"/>
    <w:rsid w:val="00986342"/>
    <w:rsid w:val="009A0D76"/>
    <w:rsid w:val="009B1093"/>
    <w:rsid w:val="009C0E4B"/>
    <w:rsid w:val="009C69B1"/>
    <w:rsid w:val="009E3DB2"/>
    <w:rsid w:val="009E6CA1"/>
    <w:rsid w:val="00A25862"/>
    <w:rsid w:val="00A26548"/>
    <w:rsid w:val="00A41AFD"/>
    <w:rsid w:val="00A428CF"/>
    <w:rsid w:val="00A534B0"/>
    <w:rsid w:val="00A660C5"/>
    <w:rsid w:val="00A87F5B"/>
    <w:rsid w:val="00AA2652"/>
    <w:rsid w:val="00AB6B95"/>
    <w:rsid w:val="00B351C6"/>
    <w:rsid w:val="00B71EF2"/>
    <w:rsid w:val="00B85028"/>
    <w:rsid w:val="00BB21B1"/>
    <w:rsid w:val="00BD3C08"/>
    <w:rsid w:val="00C106C4"/>
    <w:rsid w:val="00C1202D"/>
    <w:rsid w:val="00C26229"/>
    <w:rsid w:val="00C34CA2"/>
    <w:rsid w:val="00C57631"/>
    <w:rsid w:val="00C717A9"/>
    <w:rsid w:val="00C7647E"/>
    <w:rsid w:val="00C83A31"/>
    <w:rsid w:val="00C97D6B"/>
    <w:rsid w:val="00CB7C4D"/>
    <w:rsid w:val="00CC5349"/>
    <w:rsid w:val="00CD3958"/>
    <w:rsid w:val="00CE3A3F"/>
    <w:rsid w:val="00D67E19"/>
    <w:rsid w:val="00D77A91"/>
    <w:rsid w:val="00D8456F"/>
    <w:rsid w:val="00D85FF4"/>
    <w:rsid w:val="00DA2589"/>
    <w:rsid w:val="00DB7F87"/>
    <w:rsid w:val="00DD0672"/>
    <w:rsid w:val="00E171CF"/>
    <w:rsid w:val="00E673CD"/>
    <w:rsid w:val="00E94120"/>
    <w:rsid w:val="00EA59A9"/>
    <w:rsid w:val="00EF5553"/>
    <w:rsid w:val="00F33C3A"/>
    <w:rsid w:val="00F93D18"/>
    <w:rsid w:val="00FA07E4"/>
    <w:rsid w:val="00FB650E"/>
    <w:rsid w:val="00FB6922"/>
    <w:rsid w:val="029B4859"/>
    <w:rsid w:val="0EEC2912"/>
    <w:rsid w:val="10804BF0"/>
    <w:rsid w:val="109D2E0F"/>
    <w:rsid w:val="12FD0235"/>
    <w:rsid w:val="19577E69"/>
    <w:rsid w:val="1D013228"/>
    <w:rsid w:val="1EAA28B7"/>
    <w:rsid w:val="1EE82FEF"/>
    <w:rsid w:val="1EF94F18"/>
    <w:rsid w:val="1FB70EA4"/>
    <w:rsid w:val="229D0744"/>
    <w:rsid w:val="24EA789C"/>
    <w:rsid w:val="27792985"/>
    <w:rsid w:val="2A7B3ADD"/>
    <w:rsid w:val="2B1A38C4"/>
    <w:rsid w:val="2D602493"/>
    <w:rsid w:val="2EC04054"/>
    <w:rsid w:val="2F1822A4"/>
    <w:rsid w:val="3363089A"/>
    <w:rsid w:val="342E67E8"/>
    <w:rsid w:val="3C361926"/>
    <w:rsid w:val="45A27134"/>
    <w:rsid w:val="462809F2"/>
    <w:rsid w:val="4A110338"/>
    <w:rsid w:val="4B851E96"/>
    <w:rsid w:val="5A742CA1"/>
    <w:rsid w:val="5DDB5B34"/>
    <w:rsid w:val="694C74CE"/>
    <w:rsid w:val="74FF5566"/>
    <w:rsid w:val="7506570B"/>
    <w:rsid w:val="75E933AC"/>
    <w:rsid w:val="77271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iPriority="59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paragraph" w:styleId="2">
    <w:name w:val="heading 1"/>
    <w:next w:val="1"/>
    <w:qFormat/>
    <w:uiPriority w:val="9"/>
    <w:pPr>
      <w:spacing w:beforeAutospacing="1" w:afterAutospacing="1"/>
      <w:outlineLvl w:val="0"/>
    </w:pPr>
    <w:rPr>
      <w:rFonts w:hint="eastAsia" w:ascii="SimSun" w:hAnsi="SimSun" w:eastAsia="SimSun" w:cs="Times New Roman"/>
      <w:b/>
      <w:bCs/>
      <w:kern w:val="32"/>
      <w:sz w:val="48"/>
      <w:szCs w:val="48"/>
      <w:lang w:val="en-US" w:eastAsia="zh-CN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FollowedHyperlink"/>
    <w:basedOn w:val="3"/>
    <w:semiHidden/>
    <w:unhideWhenUsed/>
    <w:qFormat/>
    <w:uiPriority w:val="99"/>
    <w:rPr>
      <w:color w:val="800080" w:themeColor="followedHyperlink"/>
      <w:u w:val="single"/>
      <w14:textFill>
        <w14:solidFill>
          <w14:schemeClr w14:val="folHlink"/>
        </w14:solidFill>
      </w14:textFill>
    </w:rPr>
  </w:style>
  <w:style w:type="character" w:styleId="6">
    <w:name w:val="Hyperlink"/>
    <w:basedOn w:val="3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7">
    <w:name w:val="Strong"/>
    <w:basedOn w:val="3"/>
    <w:qFormat/>
    <w:uiPriority w:val="22"/>
    <w:rPr>
      <w:b/>
      <w:bCs/>
    </w:rPr>
  </w:style>
  <w:style w:type="paragraph" w:styleId="8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Calibri" w:hAnsi="Calibri" w:eastAsia="Times New Roman" w:cs="Times New Roman"/>
      <w:sz w:val="20"/>
      <w:szCs w:val="20"/>
      <w:lang w:val="en-US" w:eastAsia="ru-RU"/>
    </w:rPr>
  </w:style>
  <w:style w:type="paragraph" w:styleId="9">
    <w:name w:val="List Paragraph"/>
    <w:basedOn w:val="1"/>
    <w:qFormat/>
    <w:uiPriority w:val="34"/>
    <w:pPr>
      <w:ind w:left="720"/>
      <w:contextualSpacing/>
    </w:pPr>
  </w:style>
  <w:style w:type="paragraph" w:customStyle="1" w:styleId="10">
    <w:name w:val="Содержимое таблицы"/>
    <w:basedOn w:val="1"/>
    <w:qFormat/>
    <w:uiPriority w:val="0"/>
    <w:pPr>
      <w:suppressLineNumbers/>
      <w:suppressAutoHyphens/>
    </w:pPr>
    <w:rPr>
      <w:rFonts w:eastAsia="Droid Sans Fallback"/>
      <w:sz w:val="26"/>
      <w:lang w:eastAsia="zh-CN"/>
    </w:rPr>
  </w:style>
  <w:style w:type="paragraph" w:customStyle="1" w:styleId="11">
    <w:name w:val="ConsPlusNonformat"/>
    <w:qFormat/>
    <w:uiPriority w:val="0"/>
    <w:pPr>
      <w:widowControl w:val="0"/>
      <w:autoSpaceDE w:val="0"/>
      <w:autoSpaceDN w:val="0"/>
    </w:pPr>
    <w:rPr>
      <w:rFonts w:ascii="Courier New" w:hAnsi="Courier New" w:eastAsia="Times New Roman" w:cs="Courier New"/>
      <w:lang w:val="ru-RU" w:eastAsia="ru-RU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7921A8-5228-49F4-8840-316BFDCDF3B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748</Words>
  <Characters>4267</Characters>
  <Lines>35</Lines>
  <Paragraphs>10</Paragraphs>
  <TotalTime>51</TotalTime>
  <ScaleCrop>false</ScaleCrop>
  <LinksUpToDate>false</LinksUpToDate>
  <CharactersWithSpaces>5005</CharactersWithSpaces>
  <Application>WPS Office_12.2.0.13431_F1E327BC-269C-435d-A152-05C5408002CA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2021-01-19T05:31:00Z</dcterms:created>
  <dc:creator>Ivano</dc:creator>
  <cp:lastModifiedBy>Администратор</cp:lastModifiedBy>
  <dcterms:modified xsi:type="dcterms:W3CDTF">2024-01-31T11:11:24Z</dcterms:modified>
  <cp:revision>113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1049-12.2.0.13431</vt:lpwstr>
  </property>
  <property fmtid="{D5CDD505-2E9C-101B-9397-08002B2CF9AE}" pid="3" name="ICV">
    <vt:lpwstr>F34A6A0711284C8AAD5213C888851ACE</vt:lpwstr>
  </property>
</Properties>
</file>