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15" w:rsidRDefault="00FC61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FC7815" w:rsidRDefault="00FC61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деятельности депутата Городской Думы</w:t>
      </w:r>
    </w:p>
    <w:p w:rsidR="00FC7815" w:rsidRDefault="00FC61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 «Городской округ город Астрахань»</w:t>
      </w:r>
    </w:p>
    <w:p w:rsidR="00FC7815" w:rsidRDefault="00FC61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одномандатному избирательному округу №23</w:t>
      </w:r>
    </w:p>
    <w:p w:rsidR="00FC7815" w:rsidRDefault="00FC61AC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Зоткина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Михаила Геннадиевича</w:t>
      </w:r>
      <w:r w:rsidRPr="00FC61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за 2022 год </w:t>
      </w:r>
    </w:p>
    <w:p w:rsidR="00FC7815" w:rsidRDefault="00FC61AC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Количество личных приемов и встреч с гражданами</w:t>
      </w:r>
      <w:r>
        <w:rPr>
          <w:rFonts w:ascii="Times New Roman" w:hAnsi="Times New Roman" w:cs="Times New Roman"/>
          <w:sz w:val="24"/>
          <w:szCs w:val="24"/>
        </w:rPr>
        <w:t xml:space="preserve"> – проведено 16 приёмов граждан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он-лайн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офф-лайн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форматов в общественной приемной депутата по адресу: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страхань, ул.Моздокская,63, в здании Городской думы </w:t>
      </w:r>
      <w:r>
        <w:rPr>
          <w:rFonts w:ascii="Times New Roman" w:hAnsi="Times New Roman" w:cs="Times New Roman"/>
          <w:sz w:val="24"/>
          <w:szCs w:val="24"/>
        </w:rPr>
        <w:t xml:space="preserve">«Городской округ город Астрахань,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Региональной общественной приемной </w:t>
      </w:r>
      <w:r>
        <w:rPr>
          <w:rFonts w:ascii="Times New Roman" w:hAnsi="Times New Roman" w:cs="Times New Roman"/>
          <w:sz w:val="24"/>
          <w:szCs w:val="24"/>
        </w:rPr>
        <w:t>Председателя партии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«Единая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Россия» Д.А. Медведева в Астраханской области, в дворовых территориях округа.</w:t>
      </w:r>
    </w:p>
    <w:p w:rsidR="00FC7815" w:rsidRDefault="00FC7815">
      <w:pPr>
        <w:pStyle w:val="a7"/>
        <w:spacing w:after="0" w:line="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7815" w:rsidRDefault="00FC61AC">
      <w:pPr>
        <w:pStyle w:val="a7"/>
        <w:spacing w:after="0"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Количество обращений.</w:t>
      </w:r>
      <w:r>
        <w:rPr>
          <w:rFonts w:ascii="Times New Roman" w:hAnsi="Times New Roman" w:cs="Times New Roman"/>
          <w:sz w:val="24"/>
          <w:szCs w:val="24"/>
        </w:rPr>
        <w:t xml:space="preserve"> 49 обращений поступило в письменной форме, в формате личных обращений при проведении встреч с жителями округа, а также телефонных звонков при дистанционном</w:t>
      </w:r>
      <w:r>
        <w:rPr>
          <w:rFonts w:ascii="Times New Roman" w:hAnsi="Times New Roman" w:cs="Times New Roman"/>
          <w:sz w:val="24"/>
          <w:szCs w:val="24"/>
        </w:rPr>
        <w:t xml:space="preserve">  приеме граждан. </w:t>
      </w:r>
    </w:p>
    <w:p w:rsidR="00FC7815" w:rsidRDefault="00FC61A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положительно </w:t>
      </w:r>
      <w:r w:rsidRPr="00FC61A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обращений</w:t>
      </w:r>
    </w:p>
    <w:p w:rsidR="00FC7815" w:rsidRDefault="00FC61A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разъяснения по </w:t>
      </w:r>
      <w:r w:rsidRPr="00FC61A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обращениям.</w:t>
      </w:r>
    </w:p>
    <w:p w:rsidR="00FC7815" w:rsidRDefault="00FC7815">
      <w:pPr>
        <w:pStyle w:val="a7"/>
        <w:spacing w:after="0"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7815" w:rsidRDefault="00FC61AC">
      <w:pPr>
        <w:pStyle w:val="a7"/>
        <w:spacing w:after="0"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с обращениями граждан направляются письма  в профильные структурные подразделения администрации муниципального образования «Городской округ город Аст</w:t>
      </w:r>
      <w:r>
        <w:rPr>
          <w:rFonts w:ascii="Times New Roman" w:hAnsi="Times New Roman" w:cs="Times New Roman"/>
          <w:sz w:val="24"/>
          <w:szCs w:val="24"/>
        </w:rPr>
        <w:t>рахань», администрацию Советского района г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страхани, муниципальные предприятия города, осуществляется  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взаимодействие с городскими коммунальными службами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7815" w:rsidRDefault="00FC61AC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 работы по темам обращений граждан:</w:t>
      </w:r>
    </w:p>
    <w:p w:rsidR="00FC7815" w:rsidRDefault="00FC61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ЖКХ: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C7815" w:rsidRDefault="00FC61AC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благоустройство дворовых территорий: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обустройство тротуара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леерным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аждением, установка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малых архитектурных форм,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воркаутов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ремонт и устройство дворовых проездов, обустройство спортивных площадок, футбольного поля;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управляющих компаний по обслуживанию домов и прилегающих территор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ий; тарифы на услуги ЖКХ; содействие в 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устранении проблем перебоев электроснабжения, водоснабжения, водоотведения; проблема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безнадзорных животных; содействие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включении МКД в программу капитального ремонта; замена и текущий</w:t>
      </w:r>
      <w:r w:rsidRPr="00FC6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лифтов; содействие в вкл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ючении дворовых территорий МКД в  городские  программы благоустройства,  в том числе в  программу </w:t>
      </w:r>
      <w:r>
        <w:rPr>
          <w:rFonts w:ascii="Times New Roman" w:hAnsi="Times New Roman" w:cs="Times New Roman"/>
          <w:sz w:val="24"/>
          <w:szCs w:val="24"/>
        </w:rPr>
        <w:t>«Формирование комфортной городской среды», «Повышение уровня благоустройства и улучшение  санитарного состояния города Астрахани»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озеленение дворовых террито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рий, формовка, </w:t>
      </w:r>
      <w:r>
        <w:rPr>
          <w:rFonts w:ascii="Times New Roman" w:hAnsi="Times New Roman" w:cs="Times New Roman"/>
          <w:sz w:val="24"/>
          <w:szCs w:val="24"/>
        </w:rPr>
        <w:t>опиловка, спил сухостойных деревьев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7815" w:rsidRDefault="00FC6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оциальная поддержка граждан:</w:t>
      </w:r>
    </w:p>
    <w:p w:rsidR="00FC7815" w:rsidRDefault="00FC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адресная помощь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оказавшимся в трудной жизненной ситуации; консультирование о </w:t>
      </w:r>
      <w:r>
        <w:rPr>
          <w:rFonts w:ascii="Times New Roman" w:hAnsi="Times New Roman" w:cs="Times New Roman"/>
          <w:sz w:val="24"/>
          <w:szCs w:val="24"/>
        </w:rPr>
        <w:t xml:space="preserve">мерах социальной поддержки населения;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многодетным и малообеспеченным семьям. </w:t>
      </w:r>
    </w:p>
    <w:p w:rsidR="00FC7815" w:rsidRDefault="00FC78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C7815" w:rsidRDefault="00FC61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Здравоохранение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FC7815" w:rsidRDefault="00FC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оздоровлении детей-инвалидов; помощь больным, проходящим процедуру гемодиализа</w:t>
      </w:r>
      <w:r w:rsidRPr="00FC61AC">
        <w:rPr>
          <w:rFonts w:ascii="Times New Roman" w:eastAsia="Times New Roman" w:hAnsi="Times New Roman" w:cs="Times New Roman"/>
          <w:sz w:val="24"/>
          <w:szCs w:val="24"/>
          <w:lang w:eastAsia="ru-RU"/>
        </w:rPr>
        <w:t>; качество оказания медицинских услуг; оформление инвалидности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7815" w:rsidRDefault="00FC61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Трудоустройство и защита прав ИП.</w:t>
      </w:r>
    </w:p>
    <w:p w:rsidR="00FC7815" w:rsidRDefault="00FC78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815" w:rsidRDefault="00FC61AC">
      <w:pPr>
        <w:rPr>
          <w:rFonts w:ascii="Times New Roman" w:eastAsia="SegoeUIRegular" w:hAnsi="Times New Roman"/>
          <w:sz w:val="24"/>
          <w:szCs w:val="24"/>
          <w:shd w:val="clear" w:color="auto" w:fill="FDFDF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21 заседание </w:t>
      </w:r>
      <w:r>
        <w:rPr>
          <w:rStyle w:val="a5"/>
          <w:rFonts w:ascii="Times New Roman" w:eastAsia="SegoeUISemiBold" w:hAnsi="Times New Roman" w:cs="Times New Roman"/>
          <w:b w:val="0"/>
          <w:bCs w:val="0"/>
          <w:sz w:val="24"/>
          <w:szCs w:val="24"/>
          <w:shd w:val="clear" w:color="auto" w:fill="FDFDFD"/>
          <w:lang w:val="en-US" w:eastAsia="zh-CN"/>
        </w:rPr>
        <w:t> </w:t>
      </w:r>
      <w:r>
        <w:rPr>
          <w:rStyle w:val="a5"/>
          <w:rFonts w:ascii="Times New Roman" w:eastAsia="SegoeUISemiBold" w:hAnsi="Times New Roman" w:cs="Times New Roman"/>
          <w:b w:val="0"/>
          <w:bCs w:val="0"/>
          <w:sz w:val="24"/>
          <w:szCs w:val="24"/>
          <w:shd w:val="clear" w:color="auto" w:fill="FDFDFD"/>
          <w:lang w:eastAsia="zh-CN"/>
        </w:rPr>
        <w:t xml:space="preserve">комитета Городской Думы </w:t>
      </w:r>
      <w:r>
        <w:rPr>
          <w:rStyle w:val="a5"/>
          <w:rFonts w:ascii="Times New Roman" w:eastAsia="SegoeUISemiBold" w:hAnsi="Times New Roman" w:cs="Times New Roman"/>
          <w:b w:val="0"/>
          <w:bCs w:val="0"/>
          <w:sz w:val="24"/>
          <w:szCs w:val="24"/>
          <w:shd w:val="clear" w:color="auto" w:fill="FDFDFD"/>
        </w:rPr>
        <w:t>муниципального образования</w:t>
      </w:r>
      <w:r>
        <w:rPr>
          <w:rStyle w:val="a5"/>
          <w:rFonts w:ascii="Times New Roman" w:eastAsia="SegoeUISemiBold" w:hAnsi="Times New Roman" w:cs="Times New Roman"/>
          <w:b w:val="0"/>
          <w:bCs w:val="0"/>
          <w:sz w:val="24"/>
          <w:szCs w:val="24"/>
          <w:shd w:val="clear" w:color="auto" w:fill="FDFDFD"/>
        </w:rPr>
        <w:t xml:space="preserve"> </w:t>
      </w:r>
      <w:r>
        <w:rPr>
          <w:rStyle w:val="a5"/>
          <w:rFonts w:ascii="Times New Roman" w:eastAsia="SegoeUISemiBold" w:hAnsi="Times New Roman"/>
          <w:b w:val="0"/>
          <w:bCs w:val="0"/>
          <w:sz w:val="24"/>
          <w:szCs w:val="24"/>
          <w:shd w:val="clear" w:color="auto" w:fill="FDFDFD"/>
        </w:rPr>
        <w:t xml:space="preserve">«Городской округ город Астрахань» </w:t>
      </w:r>
      <w:r>
        <w:rPr>
          <w:rFonts w:ascii="Times New Roman" w:eastAsia="SegoeUIRegular" w:hAnsi="Times New Roman"/>
          <w:sz w:val="24"/>
          <w:szCs w:val="24"/>
          <w:shd w:val="clear" w:color="auto" w:fill="FDFDFD"/>
        </w:rPr>
        <w:t>по бюджету, финансам и налогам, принял участие в 14 заседаниях Городской Думы.</w:t>
      </w:r>
    </w:p>
    <w:p w:rsidR="00FC7815" w:rsidRDefault="00FC7815">
      <w:pPr>
        <w:pStyle w:val="a6"/>
        <w:shd w:val="clear" w:color="auto" w:fill="FDFDFD"/>
        <w:spacing w:before="0" w:beforeAutospacing="0" w:after="0" w:afterAutospacing="0" w:line="420" w:lineRule="atLeast"/>
        <w:textAlignment w:val="baseline"/>
        <w:rPr>
          <w:rFonts w:ascii="Times New Roman" w:eastAsia="SegoeUIRegular" w:hAnsi="Times New Roman"/>
          <w:sz w:val="24"/>
          <w:szCs w:val="24"/>
          <w:shd w:val="clear" w:color="auto" w:fill="FDFDFD"/>
          <w:lang w:val="ru-RU"/>
        </w:rPr>
      </w:pPr>
    </w:p>
    <w:p w:rsidR="00FC7815" w:rsidRDefault="00FC61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Работа на округе:</w:t>
      </w:r>
    </w:p>
    <w:p w:rsidR="00FC7815" w:rsidRDefault="00FC61AC">
      <w:pPr>
        <w:pStyle w:val="a6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ходе личных встреч с гражданами обобщается информация о преобразованиях, необходимых на округе. Установлены  малые архитектурные формы, по адресу: </w:t>
      </w:r>
      <w:r w:rsidRPr="00FC61AC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gramStart"/>
      <w:r w:rsidRPr="00FC61AC">
        <w:rPr>
          <w:rFonts w:ascii="Times New Roman" w:hAnsi="Times New Roman"/>
          <w:sz w:val="24"/>
          <w:szCs w:val="24"/>
          <w:lang w:val="ru-RU"/>
        </w:rPr>
        <w:t>Боевая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,</w:t>
      </w:r>
      <w:r w:rsidRPr="00FC61AC">
        <w:rPr>
          <w:rFonts w:ascii="Times New Roman" w:hAnsi="Times New Roman"/>
          <w:sz w:val="24"/>
          <w:szCs w:val="24"/>
          <w:lang w:val="ru-RU"/>
        </w:rPr>
        <w:t xml:space="preserve"> д.81 корп.1</w:t>
      </w:r>
    </w:p>
    <w:p w:rsidR="00FC7815" w:rsidRDefault="00FC61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Покрашены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МАФы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воркауты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дворе по </w:t>
      </w:r>
      <w:r>
        <w:rPr>
          <w:rFonts w:ascii="Times New Roman" w:hAnsi="Times New Roman" w:cs="Times New Roman"/>
          <w:sz w:val="24"/>
          <w:szCs w:val="24"/>
        </w:rPr>
        <w:t>ул. Моздокская, д.63</w:t>
      </w:r>
    </w:p>
    <w:p w:rsidR="00FC7815" w:rsidRDefault="00FC61A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 ремонт огражден</w:t>
      </w:r>
      <w:r>
        <w:rPr>
          <w:rFonts w:ascii="Times New Roman" w:hAnsi="Times New Roman" w:cs="Times New Roman"/>
          <w:sz w:val="24"/>
          <w:szCs w:val="24"/>
        </w:rPr>
        <w:t xml:space="preserve">ия спортивной площадки во дворе по адресу: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Боевая</w:t>
      </w:r>
      <w:proofErr w:type="gramEnd"/>
      <w:r>
        <w:rPr>
          <w:rFonts w:ascii="Times New Roman" w:hAnsi="Times New Roman" w:cs="Times New Roman"/>
          <w:sz w:val="24"/>
          <w:szCs w:val="24"/>
        </w:rPr>
        <w:t>, д.83, корп.1,2,</w:t>
      </w:r>
    </w:p>
    <w:p w:rsidR="00FC7815" w:rsidRDefault="00FC61AC">
      <w:pPr>
        <w:pStyle w:val="a6"/>
        <w:spacing w:before="0" w:beforeAutospacing="0" w:after="0" w:afterAutospacing="0" w:line="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Восстановлено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леерное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ограждение во дворах:</w:t>
      </w:r>
    </w:p>
    <w:p w:rsidR="00FC7815" w:rsidRDefault="00FC61AC">
      <w:pPr>
        <w:spacing w:line="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л. Боевая, д. 75 корп.2</w:t>
      </w:r>
    </w:p>
    <w:p w:rsidR="00FC7815" w:rsidRDefault="00FC61AC">
      <w:pPr>
        <w:spacing w:line="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Боевая, д. 75 корп.4</w:t>
      </w:r>
    </w:p>
    <w:p w:rsidR="00FC7815" w:rsidRDefault="00FC61AC">
      <w:pPr>
        <w:spacing w:line="0" w:lineRule="atLeas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Кубанская, д.66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C7815" w:rsidRDefault="00FC61AC">
      <w:pPr>
        <w:pStyle w:val="a6"/>
        <w:spacing w:before="0" w:beforeAutospacing="0" w:after="0" w:afterAutospacing="0" w:line="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Восстановлено асфальтовое покрытие  части дворового проезда на ул.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Моз</w:t>
      </w:r>
      <w:r>
        <w:rPr>
          <w:rFonts w:ascii="Times New Roman" w:hAnsi="Times New Roman"/>
          <w:sz w:val="24"/>
          <w:szCs w:val="24"/>
          <w:lang w:val="ru-RU"/>
        </w:rPr>
        <w:t>докская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, д.63.</w:t>
      </w:r>
    </w:p>
    <w:p w:rsidR="00FC7815" w:rsidRDefault="00FC7815">
      <w:pPr>
        <w:pStyle w:val="a6"/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C7815" w:rsidRDefault="00FC61AC">
      <w:pPr>
        <w:pStyle w:val="a6"/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Оказываю поддержку:</w:t>
      </w:r>
    </w:p>
    <w:p w:rsidR="00FC7815" w:rsidRDefault="00FC61AC">
      <w:pPr>
        <w:pStyle w:val="a6"/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детям из многодетных семей, семей мобилизованных</w:t>
      </w:r>
      <w:r>
        <w:rPr>
          <w:rFonts w:ascii="Times New Roman" w:hAnsi="Times New Roman"/>
          <w:sz w:val="24"/>
          <w:szCs w:val="24"/>
          <w:lang w:val="ru-RU"/>
        </w:rPr>
        <w:t xml:space="preserve"> граждан</w:t>
      </w:r>
      <w:r>
        <w:rPr>
          <w:rFonts w:ascii="Times New Roman" w:hAnsi="Times New Roman"/>
          <w:sz w:val="24"/>
          <w:szCs w:val="24"/>
          <w:lang w:val="ru-RU"/>
        </w:rPr>
        <w:t>, детям с ограниченными физическими возможностями, проживающим в моем избирательном округе, организую детский досуг.</w:t>
      </w:r>
    </w:p>
    <w:p w:rsidR="00FC7815" w:rsidRDefault="00FC61AC">
      <w:pPr>
        <w:widowControl w:val="0"/>
        <w:tabs>
          <w:tab w:val="left" w:pos="0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Принимал участие в мониторинге реализации нацпроекта «Здравоохранение» в части ремонта филиалов ГБУЗ АО «Поликлиника №1» </w:t>
      </w:r>
    </w:p>
    <w:p w:rsidR="00FC7815" w:rsidRDefault="00FC7815">
      <w:pPr>
        <w:pStyle w:val="ConsPlusNonformat"/>
        <w:spacing w:line="0" w:lineRule="atLeast"/>
        <w:jc w:val="both"/>
        <w:rPr>
          <w:rFonts w:ascii="Times New Roman" w:eastAsia="DotumChe" w:hAnsi="Times New Roman" w:cs="Times New Roman"/>
          <w:color w:val="2A2C34"/>
          <w:sz w:val="24"/>
          <w:szCs w:val="24"/>
        </w:rPr>
      </w:pPr>
    </w:p>
    <w:p w:rsidR="00FC7815" w:rsidRDefault="00FC61AC">
      <w:pPr>
        <w:pStyle w:val="a7"/>
        <w:spacing w:after="0" w:line="0" w:lineRule="atLeast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Оказываю содействие в организации мероприятий и акций округа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C7815" w:rsidRDefault="00FC7815">
      <w:pPr>
        <w:pStyle w:val="a7"/>
        <w:spacing w:after="0" w:line="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Поздравление</w:t>
      </w:r>
      <w:r>
        <w:rPr>
          <w:rFonts w:ascii="Times New Roman" w:hAnsi="Times New Roman" w:cs="Times New Roman"/>
          <w:sz w:val="24"/>
          <w:szCs w:val="24"/>
        </w:rPr>
        <w:t xml:space="preserve"> юбиляров</w:t>
      </w: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Ёлка желаний,</w:t>
      </w: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Новым годом, ветеран,</w:t>
      </w: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Д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е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н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ь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 xml:space="preserve"> защитника Отечества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Международный женский день,</w:t>
      </w: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Всероссийский субботник, </w:t>
      </w: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Чистые игры,</w:t>
      </w:r>
    </w:p>
    <w:p w:rsidR="00FC7815" w:rsidRDefault="00FC61AC" w:rsidP="00FC61AC">
      <w:pPr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Подари Георгиевскую ленточку, 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Концерт для ветерана,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Диктант Победы,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Поздравьте своих докторов,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Последний звонок,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День защиты детей,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День </w:t>
      </w:r>
      <w:r>
        <w:rPr>
          <w:rFonts w:ascii="Times New Roman" w:hAnsi="Times New Roman" w:cs="Times New Roman"/>
          <w:color w:val="000000"/>
          <w:sz w:val="24"/>
          <w:szCs w:val="24"/>
        </w:rPr>
        <w:t>медицинского работника,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День флага Российской Федерации,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Первоклассник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вручение 100 наборов с канцелярскими принадлежностями детям из многодетных малообеспеченных семей округа)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-День знаний,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-День матери (</w:t>
      </w:r>
      <w:r>
        <w:rPr>
          <w:rFonts w:ascii="Times New Roman" w:hAnsi="Times New Roman" w:cs="Times New Roman"/>
          <w:sz w:val="24"/>
          <w:szCs w:val="24"/>
        </w:rPr>
        <w:t>мамы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дети с округа приглашены на представле</w:t>
      </w:r>
      <w:r>
        <w:rPr>
          <w:rFonts w:ascii="Times New Roman" w:hAnsi="Times New Roman" w:cs="Times New Roman"/>
          <w:sz w:val="24"/>
          <w:szCs w:val="24"/>
        </w:rPr>
        <w:t>ние в Астраханскую государственную филармонию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Астраханский цирк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FC7815" w:rsidRDefault="00FC61AC" w:rsidP="00FC61AC">
      <w:pPr>
        <w:pStyle w:val="a8"/>
        <w:spacing w:after="0" w:line="0" w:lineRule="atLeast"/>
        <w:ind w:leftChars="-400" w:left="-880" w:rightChars="-202" w:right="-444" w:firstLineChars="369" w:firstLine="8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Коробка храбрости,</w:t>
      </w:r>
    </w:p>
    <w:p w:rsidR="00FC7815" w:rsidRDefault="00FC61AC">
      <w:pPr>
        <w:pStyle w:val="ConsPlusNonformat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Благотворительные новогодние елки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вручение 50 новогодних подарков детям из многодетных и малообеспеченных семей округа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юны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жител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округа приглашены на новогоднее представление в АДК «Аркадия»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ДК «Успех»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C7815" w:rsidRDefault="00FC7815">
      <w:pPr>
        <w:tabs>
          <w:tab w:val="left" w:pos="7243"/>
        </w:tabs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7815" w:rsidRDefault="00FC61AC">
      <w:pPr>
        <w:tabs>
          <w:tab w:val="left" w:pos="7243"/>
        </w:tabs>
        <w:spacing w:line="240" w:lineRule="exact"/>
        <w:jc w:val="both"/>
        <w:rPr>
          <w:rFonts w:ascii="Times New Roman" w:eastAsia="DotumChe" w:hAnsi="Times New Roman" w:cs="Times New Roman"/>
          <w:b/>
          <w:bCs/>
          <w:color w:val="2A2C34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Совместно с коллегами принимаю участие </w:t>
      </w:r>
      <w:r>
        <w:rPr>
          <w:rFonts w:ascii="Times New Roman" w:hAnsi="Times New Roman" w:cs="Times New Roman"/>
          <w:sz w:val="24"/>
          <w:szCs w:val="24"/>
        </w:rPr>
        <w:t>в общероссийской акции взаимопомощи #</w:t>
      </w:r>
      <w:proofErr w:type="spellStart"/>
      <w:r>
        <w:rPr>
          <w:rFonts w:ascii="Times New Roman" w:hAnsi="Times New Roman" w:cs="Times New Roman"/>
          <w:sz w:val="24"/>
          <w:szCs w:val="24"/>
        </w:rPr>
        <w:t>МЫВместе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 xml:space="preserve">оказанию гуманитарной помощи в </w:t>
      </w:r>
      <w:r>
        <w:rPr>
          <w:rFonts w:ascii="Times New Roman" w:eastAsia="Arial" w:hAnsi="Times New Roman" w:cs="Times New Roman"/>
          <w:color w:val="2A2C34"/>
          <w:sz w:val="24"/>
          <w:szCs w:val="24"/>
        </w:rPr>
        <w:t xml:space="preserve">пункте приема гуманитарной помощи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на базе Региональной общественной приемной Председателя Партии «Единя Россия» Д.А. Медведева в Астраханской области и </w:t>
      </w:r>
      <w:r>
        <w:rPr>
          <w:rFonts w:ascii="Times New Roman" w:eastAsia="DotumChe" w:hAnsi="Times New Roman" w:cs="Times New Roman"/>
          <w:color w:val="2A2C34"/>
          <w:sz w:val="24"/>
          <w:szCs w:val="24"/>
        </w:rPr>
        <w:t>в здании общественной приемной Советского района г</w:t>
      </w:r>
      <w:proofErr w:type="gramStart"/>
      <w:r>
        <w:rPr>
          <w:rFonts w:ascii="Times New Roman" w:eastAsia="DotumChe" w:hAnsi="Times New Roman" w:cs="Times New Roman"/>
          <w:color w:val="2A2C34"/>
          <w:sz w:val="24"/>
          <w:szCs w:val="24"/>
        </w:rPr>
        <w:t>.А</w:t>
      </w:r>
      <w:proofErr w:type="gramEnd"/>
      <w:r>
        <w:rPr>
          <w:rFonts w:ascii="Times New Roman" w:eastAsia="DotumChe" w:hAnsi="Times New Roman" w:cs="Times New Roman"/>
          <w:color w:val="2A2C34"/>
          <w:sz w:val="24"/>
          <w:szCs w:val="24"/>
        </w:rPr>
        <w:t>страхани.</w:t>
      </w:r>
    </w:p>
    <w:p w:rsidR="00FC7815" w:rsidRDefault="00FC6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30002" cy="2946888"/>
            <wp:effectExtent l="19050" t="0" r="0" b="0"/>
            <wp:docPr id="7" name="Рисунок 7" descr="\\Duma-pk\общие документы\пресс-служба\Отчеты депутатов 2022\Зоткин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uma-pk\общие документы\пресс-служба\Отчеты депутатов 2022\Зоткин\IMG_3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24" cy="29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79328" cy="5008453"/>
            <wp:effectExtent l="19050" t="0" r="7222" b="0"/>
            <wp:docPr id="6" name="Рисунок 6" descr="\\Duma-pk\общие документы\пресс-служба\Отчеты депутатов 2022\Зоткин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uma-pk\общие документы\пресс-служба\Отчеты депутатов 2022\Зоткин\IMG_3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69" cy="50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807" cy="4890819"/>
            <wp:effectExtent l="19050" t="0" r="0" b="0"/>
            <wp:docPr id="5" name="Рисунок 5" descr="\\Duma-pk\общие документы\пресс-служба\Отчеты депутатов 2022\Зоткин\IMG_3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uma-pk\общие документы\пресс-служба\Отчеты депутатов 2022\Зоткин\IMG_31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02" cy="4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386"/>
            <wp:effectExtent l="19050" t="0" r="3175" b="0"/>
            <wp:docPr id="8" name="Рисунок 3" descr="\\Duma-pk\общие документы\пресс-служба\Отчеты депутатов 2022\Зоткин\IMG_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uma-pk\общие документы\пресс-служба\Отчеты депутатов 2022\Зоткин\IMG_31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46731" cy="4128254"/>
            <wp:effectExtent l="19050" t="0" r="6569" b="0"/>
            <wp:docPr id="4" name="Рисунок 4" descr="\\Duma-pk\общие документы\пресс-служба\Отчеты депутатов 2022\Зоткин\IMG_3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uma-pk\общие документы\пресс-служба\Отчеты депутатов 2022\Зоткин\IMG_31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82" cy="41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67897" cy="4783510"/>
            <wp:effectExtent l="19050" t="0" r="0" b="0"/>
            <wp:docPr id="2" name="Рисунок 2" descr="\\Duma-pk\общие документы\пресс-служба\Отчеты депутатов 2022\Зоткин\FullSizeRe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uma-pk\общие документы\пресс-служба\Отчеты депутатов 2022\Зоткин\FullSizeRender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42" cy="479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7392" cy="4098365"/>
            <wp:effectExtent l="19050" t="0" r="0" b="0"/>
            <wp:docPr id="1" name="Рисунок 1" descr="\\Duma-pk\общие документы\пресс-служба\Отчеты депутатов 2022\Зоткин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uma-pk\общие документы\пресс-служба\Отчеты депутатов 2022\Зоткин\FullSizeRend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96" cy="41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815" w:rsidSect="00FC7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815" w:rsidRDefault="00FC61AC">
      <w:pPr>
        <w:spacing w:line="240" w:lineRule="auto"/>
      </w:pPr>
      <w:r>
        <w:separator/>
      </w:r>
    </w:p>
  </w:endnote>
  <w:endnote w:type="continuationSeparator" w:id="0">
    <w:p w:rsidR="00FC7815" w:rsidRDefault="00FC6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egoeUIRegular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egoeUISemiBold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815" w:rsidRDefault="00FC61AC">
      <w:pPr>
        <w:spacing w:after="0"/>
      </w:pPr>
      <w:r>
        <w:separator/>
      </w:r>
    </w:p>
  </w:footnote>
  <w:footnote w:type="continuationSeparator" w:id="0">
    <w:p w:rsidR="00FC7815" w:rsidRDefault="00FC61A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1C2077"/>
    <w:rsid w:val="0000795C"/>
    <w:rsid w:val="00017B62"/>
    <w:rsid w:val="00067B56"/>
    <w:rsid w:val="00072983"/>
    <w:rsid w:val="000822D9"/>
    <w:rsid w:val="000A1858"/>
    <w:rsid w:val="000A309F"/>
    <w:rsid w:val="000C33EA"/>
    <w:rsid w:val="001170F8"/>
    <w:rsid w:val="001503F6"/>
    <w:rsid w:val="00157A03"/>
    <w:rsid w:val="001601BD"/>
    <w:rsid w:val="001851F5"/>
    <w:rsid w:val="001956F8"/>
    <w:rsid w:val="00195AD5"/>
    <w:rsid w:val="00196BE0"/>
    <w:rsid w:val="001A5640"/>
    <w:rsid w:val="001C2077"/>
    <w:rsid w:val="001D01EC"/>
    <w:rsid w:val="001D2035"/>
    <w:rsid w:val="001E0DA7"/>
    <w:rsid w:val="001E2900"/>
    <w:rsid w:val="00200548"/>
    <w:rsid w:val="00233BB6"/>
    <w:rsid w:val="002470FA"/>
    <w:rsid w:val="00262915"/>
    <w:rsid w:val="002C016C"/>
    <w:rsid w:val="002D67DD"/>
    <w:rsid w:val="002F4635"/>
    <w:rsid w:val="00313ECC"/>
    <w:rsid w:val="00326FB6"/>
    <w:rsid w:val="00331408"/>
    <w:rsid w:val="0033421D"/>
    <w:rsid w:val="00373186"/>
    <w:rsid w:val="003B6356"/>
    <w:rsid w:val="003F31F6"/>
    <w:rsid w:val="003F7E71"/>
    <w:rsid w:val="00421BFA"/>
    <w:rsid w:val="00444F06"/>
    <w:rsid w:val="0048075A"/>
    <w:rsid w:val="00490564"/>
    <w:rsid w:val="004C429B"/>
    <w:rsid w:val="004C5089"/>
    <w:rsid w:val="005665A6"/>
    <w:rsid w:val="00571A4C"/>
    <w:rsid w:val="00575A2B"/>
    <w:rsid w:val="005A20E9"/>
    <w:rsid w:val="005E6E2E"/>
    <w:rsid w:val="005F1921"/>
    <w:rsid w:val="006147CC"/>
    <w:rsid w:val="00667873"/>
    <w:rsid w:val="00696A07"/>
    <w:rsid w:val="00697E06"/>
    <w:rsid w:val="006A3CB1"/>
    <w:rsid w:val="006A4CE7"/>
    <w:rsid w:val="006C3C36"/>
    <w:rsid w:val="006E76F9"/>
    <w:rsid w:val="006F4E2A"/>
    <w:rsid w:val="00731BBF"/>
    <w:rsid w:val="00740913"/>
    <w:rsid w:val="00753EBC"/>
    <w:rsid w:val="0077494F"/>
    <w:rsid w:val="00792E5E"/>
    <w:rsid w:val="007B203E"/>
    <w:rsid w:val="007B6938"/>
    <w:rsid w:val="007C1BD9"/>
    <w:rsid w:val="007C319F"/>
    <w:rsid w:val="007C46BF"/>
    <w:rsid w:val="007D2033"/>
    <w:rsid w:val="007D699C"/>
    <w:rsid w:val="008239C1"/>
    <w:rsid w:val="008460F7"/>
    <w:rsid w:val="00846710"/>
    <w:rsid w:val="008F00C0"/>
    <w:rsid w:val="00906AAF"/>
    <w:rsid w:val="00921505"/>
    <w:rsid w:val="00936B33"/>
    <w:rsid w:val="00940539"/>
    <w:rsid w:val="00957D15"/>
    <w:rsid w:val="00980D2F"/>
    <w:rsid w:val="00986342"/>
    <w:rsid w:val="009A0D76"/>
    <w:rsid w:val="009B1093"/>
    <w:rsid w:val="009C0E4B"/>
    <w:rsid w:val="009C69B1"/>
    <w:rsid w:val="009E3DB2"/>
    <w:rsid w:val="009E6CA1"/>
    <w:rsid w:val="00A25862"/>
    <w:rsid w:val="00A26548"/>
    <w:rsid w:val="00A41AFD"/>
    <w:rsid w:val="00A428CF"/>
    <w:rsid w:val="00A534B0"/>
    <w:rsid w:val="00A660C5"/>
    <w:rsid w:val="00A87F5B"/>
    <w:rsid w:val="00AA2652"/>
    <w:rsid w:val="00AB6B95"/>
    <w:rsid w:val="00B351C6"/>
    <w:rsid w:val="00B71EF2"/>
    <w:rsid w:val="00B85028"/>
    <w:rsid w:val="00BB21B1"/>
    <w:rsid w:val="00BD3C08"/>
    <w:rsid w:val="00C106C4"/>
    <w:rsid w:val="00C1202D"/>
    <w:rsid w:val="00C26229"/>
    <w:rsid w:val="00C34CA2"/>
    <w:rsid w:val="00C57631"/>
    <w:rsid w:val="00C717A9"/>
    <w:rsid w:val="00C7647E"/>
    <w:rsid w:val="00C83A31"/>
    <w:rsid w:val="00C97D6B"/>
    <w:rsid w:val="00CB7C4D"/>
    <w:rsid w:val="00CC5349"/>
    <w:rsid w:val="00CD3958"/>
    <w:rsid w:val="00CE3A3F"/>
    <w:rsid w:val="00D67E19"/>
    <w:rsid w:val="00D77A91"/>
    <w:rsid w:val="00D8456F"/>
    <w:rsid w:val="00D85FF4"/>
    <w:rsid w:val="00DA2589"/>
    <w:rsid w:val="00DB7F87"/>
    <w:rsid w:val="00DD0672"/>
    <w:rsid w:val="00E171CF"/>
    <w:rsid w:val="00E673CD"/>
    <w:rsid w:val="00E94120"/>
    <w:rsid w:val="00EA59A9"/>
    <w:rsid w:val="00EF5553"/>
    <w:rsid w:val="00F33C3A"/>
    <w:rsid w:val="00F93D18"/>
    <w:rsid w:val="00FA07E4"/>
    <w:rsid w:val="00FB650E"/>
    <w:rsid w:val="00FB6922"/>
    <w:rsid w:val="00FC61AC"/>
    <w:rsid w:val="00FC7815"/>
    <w:rsid w:val="0EEC2912"/>
    <w:rsid w:val="10804BF0"/>
    <w:rsid w:val="19577E69"/>
    <w:rsid w:val="1EE82FEF"/>
    <w:rsid w:val="1FB70EA4"/>
    <w:rsid w:val="27792985"/>
    <w:rsid w:val="2A7B3ADD"/>
    <w:rsid w:val="3C361926"/>
    <w:rsid w:val="45A27134"/>
    <w:rsid w:val="462809F2"/>
    <w:rsid w:val="4A110338"/>
    <w:rsid w:val="4B851E96"/>
    <w:rsid w:val="5DDB5B34"/>
    <w:rsid w:val="74FF5566"/>
    <w:rsid w:val="75E9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uiPriority="59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1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uiPriority w:val="9"/>
    <w:qFormat/>
    <w:rsid w:val="00FC7815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FC7815"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sid w:val="00FC7815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FC7815"/>
    <w:rPr>
      <w:b/>
      <w:bCs/>
    </w:rPr>
  </w:style>
  <w:style w:type="paragraph" w:styleId="a6">
    <w:name w:val="Normal (Web)"/>
    <w:basedOn w:val="a"/>
    <w:uiPriority w:val="99"/>
    <w:unhideWhenUsed/>
    <w:qFormat/>
    <w:rsid w:val="00FC781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  <w:lang w:val="en-US" w:eastAsia="ru-RU"/>
    </w:rPr>
  </w:style>
  <w:style w:type="paragraph" w:styleId="a7">
    <w:name w:val="List Paragraph"/>
    <w:basedOn w:val="a"/>
    <w:uiPriority w:val="34"/>
    <w:qFormat/>
    <w:rsid w:val="00FC7815"/>
    <w:pPr>
      <w:ind w:left="720"/>
      <w:contextualSpacing/>
    </w:pPr>
  </w:style>
  <w:style w:type="paragraph" w:customStyle="1" w:styleId="a8">
    <w:name w:val="Содержимое таблицы"/>
    <w:basedOn w:val="a"/>
    <w:qFormat/>
    <w:rsid w:val="00FC7815"/>
    <w:pPr>
      <w:suppressLineNumbers/>
      <w:suppressAutoHyphens/>
    </w:pPr>
    <w:rPr>
      <w:rFonts w:eastAsia="Droid Sans Fallback"/>
      <w:sz w:val="26"/>
      <w:lang w:eastAsia="zh-CN"/>
    </w:rPr>
  </w:style>
  <w:style w:type="paragraph" w:customStyle="1" w:styleId="ConsPlusNonformat">
    <w:name w:val="ConsPlusNonformat"/>
    <w:qFormat/>
    <w:rsid w:val="00FC781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9">
    <w:name w:val="Balloon Text"/>
    <w:basedOn w:val="a"/>
    <w:link w:val="aa"/>
    <w:uiPriority w:val="99"/>
    <w:semiHidden/>
    <w:unhideWhenUsed/>
    <w:rsid w:val="00FC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61AC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4C6C1-0BFD-4155-87B5-642999290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</dc:creator>
  <cp:lastModifiedBy>user-pc</cp:lastModifiedBy>
  <cp:revision>114</cp:revision>
  <dcterms:created xsi:type="dcterms:W3CDTF">2021-01-19T05:31:00Z</dcterms:created>
  <dcterms:modified xsi:type="dcterms:W3CDTF">2023-02-14T07:15:00Z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F34A6A0711284C8AAD5213C888851ACE</vt:lpwstr>
  </property>
</Properties>
</file>