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4F5" w:rsidRPr="000E04D5" w:rsidRDefault="000534F5" w:rsidP="000534F5">
      <w:pPr>
        <w:rPr>
          <w:lang w:val="en-US"/>
        </w:rPr>
      </w:pPr>
    </w:p>
    <w:p w:rsidR="000534F5" w:rsidRDefault="000534F5" w:rsidP="000534F5">
      <w:pPr>
        <w:pStyle w:val="ConsPlusNormal"/>
        <w:ind w:left="5103"/>
      </w:pPr>
      <w:r>
        <w:t xml:space="preserve">Приложение </w:t>
      </w:r>
    </w:p>
    <w:p w:rsidR="000534F5" w:rsidRDefault="000534F5" w:rsidP="000534F5">
      <w:pPr>
        <w:pStyle w:val="ConsPlusNormal"/>
        <w:ind w:left="5103"/>
      </w:pPr>
      <w:r>
        <w:t xml:space="preserve">к Порядку проведения конкурса </w:t>
      </w:r>
    </w:p>
    <w:p w:rsidR="000534F5" w:rsidRDefault="000534F5" w:rsidP="000534F5">
      <w:pPr>
        <w:pStyle w:val="ConsPlusNormal"/>
        <w:ind w:left="5103"/>
      </w:pPr>
      <w:r>
        <w:t xml:space="preserve">на замещение должности </w:t>
      </w:r>
    </w:p>
    <w:p w:rsidR="000534F5" w:rsidRDefault="000534F5" w:rsidP="000534F5">
      <w:pPr>
        <w:pStyle w:val="ConsPlusNormal"/>
        <w:ind w:left="5103"/>
      </w:pPr>
      <w:r>
        <w:t xml:space="preserve">главы администрации </w:t>
      </w:r>
    </w:p>
    <w:p w:rsidR="000534F5" w:rsidRDefault="000534F5" w:rsidP="000534F5">
      <w:pPr>
        <w:pStyle w:val="ConsPlusNormal"/>
        <w:ind w:left="5103"/>
      </w:pPr>
      <w:r>
        <w:t xml:space="preserve">муниципального образования </w:t>
      </w:r>
    </w:p>
    <w:p w:rsidR="000534F5" w:rsidRDefault="000534F5" w:rsidP="000534F5">
      <w:pPr>
        <w:pStyle w:val="ConsPlusNormal"/>
        <w:ind w:left="5103"/>
      </w:pPr>
      <w:r>
        <w:t>«Город Астрахань»</w:t>
      </w:r>
    </w:p>
    <w:p w:rsidR="000534F5" w:rsidRDefault="000534F5" w:rsidP="000534F5">
      <w:pPr>
        <w:autoSpaceDE w:val="0"/>
        <w:autoSpaceDN w:val="0"/>
        <w:adjustRightInd w:val="0"/>
        <w:jc w:val="center"/>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bookmarkStart w:id="0" w:name="_GoBack"/>
      <w:r>
        <w:rPr>
          <w:rFonts w:eastAsiaTheme="minorHAnsi"/>
          <w:sz w:val="28"/>
          <w:szCs w:val="28"/>
        </w:rPr>
        <w:t xml:space="preserve">Проект контракта с лицом, назначаемым на должность </w:t>
      </w: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главы администрации муниципального образования «Город Астрахань»</w:t>
      </w:r>
    </w:p>
    <w:bookmarkEnd w:id="0"/>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ind w:left="708" w:firstLine="708"/>
        <w:jc w:val="both"/>
        <w:rPr>
          <w:rFonts w:eastAsiaTheme="minorHAnsi"/>
          <w:sz w:val="28"/>
          <w:szCs w:val="28"/>
        </w:rPr>
      </w:pPr>
      <w:r>
        <w:rPr>
          <w:rFonts w:eastAsiaTheme="minorHAnsi"/>
          <w:sz w:val="28"/>
          <w:szCs w:val="28"/>
        </w:rPr>
        <w:t xml:space="preserve">г. Астрахань </w:t>
      </w:r>
      <w:r>
        <w:rPr>
          <w:rFonts w:eastAsiaTheme="minorHAnsi"/>
          <w:sz w:val="28"/>
          <w:szCs w:val="28"/>
        </w:rPr>
        <w:tab/>
      </w:r>
      <w:r>
        <w:rPr>
          <w:rFonts w:eastAsiaTheme="minorHAnsi"/>
          <w:sz w:val="28"/>
          <w:szCs w:val="28"/>
        </w:rPr>
        <w:tab/>
      </w:r>
      <w:r>
        <w:rPr>
          <w:rFonts w:eastAsiaTheme="minorHAnsi"/>
          <w:sz w:val="28"/>
          <w:szCs w:val="28"/>
        </w:rPr>
        <w:tab/>
        <w:t xml:space="preserve"> «____» _____________ ___ года</w:t>
      </w:r>
    </w:p>
    <w:p w:rsidR="000534F5" w:rsidRDefault="000534F5" w:rsidP="000534F5">
      <w:pPr>
        <w:rPr>
          <w:rFonts w:eastAsia="Calibri"/>
          <w:sz w:val="28"/>
          <w:szCs w:val="28"/>
        </w:rPr>
      </w:pP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Глава муниципального образования «Город Астрахань» в лице __________________________________________________________________,</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действующий на основании Устава муниципального образования «Город Астрахань», именуемый в дальнейшем «Представитель нанимателя», с одной стороны, и гражданин Российской Федерации __________________________________________, паспорт серии ___________ № _________, выданный _____________________________________________</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«____» ______________________, назначенный на должность главы администрации муниципального образования «Город Астрахань» на основании решения Городской Думы муниципального образования «Город Астрахань» от __________ №_____, именуемый в дальнейшем «Глава администрации», с другой стороны, заключили настоящий контракт о нижеследующем:</w:t>
      </w: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1. Общие положения</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1.1. Настоящий контракт заключен по результатам конкурса на замещение должности главы администрации муниципального образования «Город Астрахань» и имеет целью определение взаимных прав, обязанностей и ответственности сторон в период действия контракта.</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 xml:space="preserve">1.2. Настоящий контракт составлен в соответствии с требованиями Трудового </w:t>
      </w:r>
      <w:hyperlink r:id="rId4" w:history="1">
        <w:r>
          <w:rPr>
            <w:rStyle w:val="a3"/>
            <w:rFonts w:eastAsiaTheme="minorHAnsi"/>
            <w:color w:val="auto"/>
            <w:sz w:val="28"/>
            <w:szCs w:val="28"/>
            <w:u w:val="none"/>
          </w:rPr>
          <w:t>кодекса</w:t>
        </w:r>
      </w:hyperlink>
      <w:r>
        <w:rPr>
          <w:rFonts w:eastAsiaTheme="minorHAnsi"/>
          <w:sz w:val="28"/>
          <w:szCs w:val="28"/>
        </w:rPr>
        <w:t xml:space="preserve"> Российской Федерации с учетом особенностей, предусмотренных законодательством о местном самоуправлении, муниципальной службе и противодействии коррупции.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1.3. Глава администрации является муниципальным служащим, на которого распространяется законодательство о муниципальной службе.</w:t>
      </w: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2. Предмет контракта</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 xml:space="preserve">Предметом настоящего контракта является обеспечение Главой администрации осуществления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Астраханской области (далее – отдельные </w:t>
      </w:r>
      <w:r>
        <w:rPr>
          <w:rFonts w:eastAsiaTheme="minorHAnsi"/>
          <w:sz w:val="28"/>
          <w:szCs w:val="28"/>
        </w:rPr>
        <w:lastRenderedPageBreak/>
        <w:t>государственные полномочия), а также исполнение иных полномочий и обязанностей, предусмотренных федеральным законодательством и законами Астраханской области.</w:t>
      </w: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3. Срок контракта</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3.1. Настоящий контракт в соответствии с Уставом муниципального образования «Город Астрахань» заключается на срок ____________________________________.</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3.2. Глава администрации обязуется приступить к исполнению полномочий с «____» ______________ ________ г.</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4. Права и обязанности Представителя нанимателя</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4.1. Представитель нанимателя имеет право:</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4.1.1. Требовать от Главы администрации выполнения обязанностей, предусмотренных федеральным законодательством, законодательством Астраханской области, Уставом муниципального образования «Город Астрахань» и настоящим контрактом.</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 xml:space="preserve">4.1.2. Требовать соблюдения законов и иных нормативных правовых актов Российской Федерации, </w:t>
      </w:r>
      <w:hyperlink r:id="rId5" w:history="1">
        <w:r>
          <w:rPr>
            <w:rStyle w:val="a3"/>
            <w:rFonts w:eastAsiaTheme="minorHAnsi"/>
            <w:color w:val="auto"/>
            <w:sz w:val="28"/>
            <w:szCs w:val="28"/>
            <w:u w:val="none"/>
          </w:rPr>
          <w:t>Устава</w:t>
        </w:r>
      </w:hyperlink>
      <w:r>
        <w:rPr>
          <w:rFonts w:eastAsiaTheme="minorHAnsi"/>
          <w:sz w:val="28"/>
          <w:szCs w:val="28"/>
        </w:rPr>
        <w:t xml:space="preserve"> Астраханской области, законов и иных нормативных правовых актов Астраханской области, Устава муниципального образования «Город Астрахань», решений Городской Думы, постановлений и распоряжений Представителя нанимателя.</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4.1.3. Требовать бережного отношения к имуществу, предоставленному Главе администрации для осуществления его полномочий, соблюдения правил внутреннего трудового распорядка.</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4.1.4. Поощрять Главу администрации за добросовестный эффективный труд.</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4.1.5. Обладает иными правами, установленными федеральными законами и законами Астраханской области.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4.2. Представитель нанимателя обязан:</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4.2.1. Предоставить Главе администрации работу по должности в соответствии с настоящим контрактом.</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4.2.2. Создать условия для безопасного и эффективного труда, обеспечивающие исполнение полномочий, обусловленных настоящим контрактом, предоставить рабочее место, оборудованное необходимыми организационно-техническими средствами, отвечающими требованиям правил охраны труда и техники безопасности.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 xml:space="preserve">4.2.3. Выплачивать ежемесячное денежное содержание в соответствии с </w:t>
      </w:r>
      <w:hyperlink r:id="rId6" w:anchor="Par242" w:history="1">
        <w:r>
          <w:rPr>
            <w:rStyle w:val="a3"/>
            <w:rFonts w:eastAsiaTheme="minorHAnsi"/>
            <w:color w:val="auto"/>
            <w:sz w:val="28"/>
            <w:szCs w:val="28"/>
            <w:u w:val="none"/>
          </w:rPr>
          <w:t>разделом 6</w:t>
        </w:r>
      </w:hyperlink>
      <w:r>
        <w:rPr>
          <w:rFonts w:eastAsiaTheme="minorHAnsi"/>
          <w:sz w:val="28"/>
          <w:szCs w:val="28"/>
        </w:rPr>
        <w:t xml:space="preserve"> настоящего контракта.</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 xml:space="preserve">4.2.4. Предоставлять в установленном </w:t>
      </w:r>
      <w:hyperlink r:id="rId7" w:anchor="Par258" w:history="1">
        <w:r>
          <w:rPr>
            <w:rStyle w:val="a3"/>
            <w:rFonts w:eastAsiaTheme="minorHAnsi"/>
            <w:color w:val="auto"/>
            <w:sz w:val="28"/>
            <w:szCs w:val="28"/>
            <w:u w:val="none"/>
          </w:rPr>
          <w:t>разделом 7</w:t>
        </w:r>
      </w:hyperlink>
      <w:r>
        <w:rPr>
          <w:rFonts w:eastAsiaTheme="minorHAnsi"/>
          <w:sz w:val="28"/>
          <w:szCs w:val="28"/>
        </w:rPr>
        <w:t xml:space="preserve"> настоящего контракта порядке ежегодный оплачиваемый отпуск.</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4.2.5. Осуществлять обязательное социальное страхование.</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 xml:space="preserve">4.2.6. Обеспечивать предоставление других льгот и гарантий, предусмотренных федеральным законодательством, законодательством </w:t>
      </w:r>
      <w:r>
        <w:rPr>
          <w:rFonts w:eastAsiaTheme="minorHAnsi"/>
          <w:sz w:val="28"/>
          <w:szCs w:val="28"/>
        </w:rPr>
        <w:lastRenderedPageBreak/>
        <w:t>Астраханской области, Уставом муниципального образования «Город Астрахань», иными муниципальными правовыми актами.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4.2.7. Исполнять иные обязанности, предусмотренные федеральным законодательством и законодательством Астраханской области.</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5. Права и обязанности Главы администрации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5.1. Глава администрации осуществляет руководство деятельностью администрации города (исполнительно-распорядительного органа муниципального образования), отраслевых (функциональных) и территориальных органов администрации города на принципах единоначалия.</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5.2. Глава администрации самостоятельно решает все вопросы деятельности администрации города в пределах установленной компетенции.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 В сфере осуществления исполнительно-распорядительной деятельности Глава администрации: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5.3.1. Обеспечивает осуществление администрацией города полномочий по решению вопросов местного значения и отдельных государственных полномочий.</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5.3.2. Представляет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города.</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 xml:space="preserve">5.3.3. Разрабатывает и представляет на утверждение Городской Думе структуру администрации города, формирует штат администрации города </w:t>
      </w:r>
      <w:proofErr w:type="gramStart"/>
      <w:r>
        <w:rPr>
          <w:rFonts w:eastAsiaTheme="minorHAnsi"/>
          <w:sz w:val="28"/>
          <w:szCs w:val="28"/>
        </w:rPr>
        <w:t>в пределах</w:t>
      </w:r>
      <w:proofErr w:type="gramEnd"/>
      <w:r>
        <w:rPr>
          <w:rFonts w:eastAsiaTheme="minorHAnsi"/>
          <w:sz w:val="28"/>
          <w:szCs w:val="28"/>
        </w:rPr>
        <w:t xml:space="preserve"> утвержденных в бюджете муниципального образования средств на содержание администрации города, утверждает штатное расписание администрации города.</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5.3.4. В пределах своих полномочий издает постановления администрации города по вопросам местного значения, а также распоряжения администрации города по вопросам организации работы администрации города.</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5.3.5. Заключает от имени администрации города договоры и соглашения в пределах своих полномочий.</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5.3.6. Осуществляет функции распорядителя бюджетных средств при исполнении бюджета муниципального образования «Город Астрахань» в соответствии с Бюджетным кодексом Российской Федерации и в порядке, установленном Уставом муниципального образования «Город Астрахань» (за исключением средств по расходам, связанным с деятельностью представительного органа муниципального образования и депутатов представительного органа муниципального образования).</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5.3.7. Использует материальные ресурсы, а также расходует по целевому назначению финансовые средства в соответствии с федеральным законодательством, законодательством Астраханской области, Уставом муниципального образования «Город Астрахань» и решениями Городской Думы.</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lastRenderedPageBreak/>
        <w:tab/>
        <w:t>5.3.8.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муниципального образования.</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5.3.9. Обеспечивает исполнение принятого на местном референдуме решения в пределах своих полномочий.</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5.3.10. Принимает решения о создании, реорганизации и ликвидации муниципальных предприятий и учреждений в случаях и порядке, установленных Городской Думой.</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5.3.11. Обеспечивает разработку и вносит в Городскую Думу на утверждение проект бюджета муниципального образования «Город Астрахань».</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5.3.12. Открывает и закрывает лицевые и иные счета в соответствии с бюджетным законодательством.</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5.3.13. Назначает на должность и освобождает от должности заместителей главы администрации города, иных муниципальных служащих, осуществляет прием на работу и увольнение иных работников администрации города, заключает, изменяет и прекращает с ними трудовые договоры, а также решает вопросы применения к ним мер поощрения и дисциплинарной ответственности в соответствии с законодательством.</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5.3.14. Распоряжается имуществом в порядке, установленном Городской Думой.</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5.3.15. Принимает решения по вопросам муниципальной службы в соответствии с федеральными законами и законами Астраханской области.</w:t>
      </w:r>
    </w:p>
    <w:p w:rsidR="000534F5" w:rsidRDefault="000534F5" w:rsidP="00053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autoSpaceDE w:val="0"/>
        <w:autoSpaceDN w:val="0"/>
        <w:adjustRightInd w:val="0"/>
        <w:jc w:val="both"/>
        <w:rPr>
          <w:rFonts w:eastAsiaTheme="minorHAnsi"/>
          <w:sz w:val="28"/>
          <w:szCs w:val="28"/>
        </w:rPr>
      </w:pPr>
      <w:r>
        <w:rPr>
          <w:rFonts w:eastAsiaTheme="minorHAnsi"/>
          <w:sz w:val="28"/>
          <w:szCs w:val="28"/>
        </w:rPr>
        <w:tab/>
        <w:t>5.4. В сфере взаимодействия с Городской Думой Глава администрации: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5.4.1. Вносит на рассмотрение в Городскую Думу проекты муниципальных правовых актов.</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5.4.2. Предлагает вопросы в повестку дня заседаний Городской Думы.</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5.4.3. Подконтролен и подотчетен Городской Думе.</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5.4.4. Представляет Городской Думе ежегодные отчеты о результатах своей деятельности и деятельности администрации города, в том числе о решении вопросов, поставленных Городской Думой.</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5.5. Осуществляет иные полномочия, отнесенные законодательством Российской Федерации, законодательством Астраханской области, Уставом муниципального образования «Город Астрахань» и настоящим контрактом к его компетенции.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 xml:space="preserve">5.6. Глава администрации города обладает правами муниципального служащего, предусмотренными </w:t>
      </w:r>
      <w:hyperlink r:id="rId8" w:history="1">
        <w:r>
          <w:rPr>
            <w:rStyle w:val="a3"/>
            <w:rFonts w:eastAsiaTheme="minorHAnsi"/>
            <w:color w:val="auto"/>
            <w:sz w:val="28"/>
            <w:szCs w:val="28"/>
            <w:u w:val="none"/>
          </w:rPr>
          <w:t>статьей 11</w:t>
        </w:r>
      </w:hyperlink>
      <w:r>
        <w:rPr>
          <w:rFonts w:eastAsiaTheme="minorHAnsi"/>
          <w:sz w:val="28"/>
          <w:szCs w:val="28"/>
        </w:rPr>
        <w:t xml:space="preserve"> Федерального закона от 02.03.2007 № 25-ФЗ «О муниципальной службе в Российской Федерации».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5.7. Глава администрации обязан:</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 xml:space="preserve">5.7.1. Соблюдать </w:t>
      </w:r>
      <w:hyperlink r:id="rId9" w:history="1">
        <w:r>
          <w:rPr>
            <w:rStyle w:val="a3"/>
            <w:rFonts w:eastAsiaTheme="minorHAnsi"/>
            <w:color w:val="auto"/>
            <w:sz w:val="28"/>
            <w:szCs w:val="28"/>
            <w:u w:val="none"/>
          </w:rPr>
          <w:t>Конституцию</w:t>
        </w:r>
      </w:hyperlink>
      <w:r>
        <w:rPr>
          <w:rFonts w:eastAsiaTheme="minorHAnsi"/>
          <w:sz w:val="28"/>
          <w:szCs w:val="28"/>
        </w:rPr>
        <w:t xml:space="preserve"> Российской Федерации, федеральные конституционные законы, федеральные законы, иные нормативные правовые </w:t>
      </w:r>
      <w:r>
        <w:rPr>
          <w:rFonts w:eastAsiaTheme="minorHAnsi"/>
          <w:sz w:val="28"/>
          <w:szCs w:val="28"/>
        </w:rPr>
        <w:lastRenderedPageBreak/>
        <w:t xml:space="preserve">акты Российской Федерации, </w:t>
      </w:r>
      <w:hyperlink r:id="rId10" w:history="1">
        <w:r>
          <w:rPr>
            <w:rStyle w:val="a3"/>
            <w:rFonts w:eastAsiaTheme="minorHAnsi"/>
            <w:color w:val="auto"/>
            <w:sz w:val="28"/>
            <w:szCs w:val="28"/>
            <w:u w:val="none"/>
          </w:rPr>
          <w:t>Устав</w:t>
        </w:r>
      </w:hyperlink>
      <w:r>
        <w:rPr>
          <w:rFonts w:eastAsiaTheme="minorHAnsi"/>
          <w:sz w:val="28"/>
          <w:szCs w:val="28"/>
        </w:rPr>
        <w:t xml:space="preserve"> Астраханской области, законы и иные нормативные правовые акты Астраханской области, Устав муниципального образования «Город Астрахань» и иные муниципальные правовые акты и обеспечивать их исполнение.</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5.7.2. Исполнять должностные обязанности в соответствии с должностной инструкцией.</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5.7.3.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5.7.4. Соблюдать правила внутреннего трудового распорядка и порядок работы со служебной информацией.</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5.7.5. Поддерживать уровень квалификации, необходимый для надлежащего исполнения должностных обязанностей.</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5.7.6.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5.7.7. Беречь государственное и муниципальное имущество, в том числе предоставленное ему для исполнения должностных обязанностей.</w:t>
      </w:r>
    </w:p>
    <w:p w:rsidR="000534F5" w:rsidRDefault="000534F5" w:rsidP="000534F5">
      <w:pPr>
        <w:autoSpaceDE w:val="0"/>
        <w:autoSpaceDN w:val="0"/>
        <w:adjustRightInd w:val="0"/>
        <w:jc w:val="both"/>
        <w:rPr>
          <w:rFonts w:eastAsiaTheme="minorHAnsi"/>
          <w:spacing w:val="-4"/>
          <w:sz w:val="28"/>
          <w:szCs w:val="28"/>
        </w:rPr>
      </w:pPr>
      <w:r>
        <w:rPr>
          <w:rFonts w:eastAsiaTheme="minorHAnsi"/>
          <w:sz w:val="28"/>
          <w:szCs w:val="28"/>
        </w:rPr>
        <w:tab/>
      </w:r>
      <w:r>
        <w:rPr>
          <w:rFonts w:eastAsiaTheme="minorHAnsi"/>
          <w:spacing w:val="-4"/>
          <w:sz w:val="28"/>
          <w:szCs w:val="28"/>
        </w:rPr>
        <w:t>5.7.8. Представлять в установленном порядке предусмотренные законодательством Российской Федерации сведения о себе и членах своей семьи.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5.7.9.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534F5" w:rsidRDefault="000534F5" w:rsidP="000534F5">
      <w:pPr>
        <w:autoSpaceDE w:val="0"/>
        <w:autoSpaceDN w:val="0"/>
        <w:adjustRightInd w:val="0"/>
        <w:jc w:val="both"/>
        <w:rPr>
          <w:rFonts w:eastAsiaTheme="minorHAnsi"/>
          <w:spacing w:val="8"/>
          <w:sz w:val="28"/>
          <w:szCs w:val="28"/>
        </w:rPr>
      </w:pPr>
      <w:r>
        <w:rPr>
          <w:rFonts w:eastAsiaTheme="minorHAnsi"/>
          <w:sz w:val="28"/>
          <w:szCs w:val="28"/>
        </w:rPr>
        <w:tab/>
      </w:r>
      <w:r>
        <w:rPr>
          <w:rFonts w:eastAsiaTheme="minorHAnsi"/>
          <w:spacing w:val="8"/>
          <w:sz w:val="28"/>
          <w:szCs w:val="28"/>
        </w:rPr>
        <w:t xml:space="preserve">5.7.10. Соблюдать ограничения, выполнять обязанности, не нарушать запреты, которые установлены Федеральным законом от 02.03.2007 № </w:t>
      </w:r>
      <w:hyperlink r:id="rId11" w:history="1">
        <w:r>
          <w:rPr>
            <w:rStyle w:val="a3"/>
            <w:rFonts w:eastAsiaTheme="minorHAnsi"/>
            <w:color w:val="auto"/>
            <w:spacing w:val="8"/>
            <w:sz w:val="28"/>
            <w:szCs w:val="28"/>
            <w:u w:val="none"/>
          </w:rPr>
          <w:t>25-ФЗ</w:t>
        </w:r>
      </w:hyperlink>
      <w:r>
        <w:rPr>
          <w:rFonts w:eastAsiaTheme="minorHAnsi"/>
          <w:spacing w:val="8"/>
          <w:sz w:val="28"/>
          <w:szCs w:val="28"/>
        </w:rPr>
        <w:t xml:space="preserve"> «О муниципальной службе в Российской Федерации», Федеральным законом от 25.12.2008 </w:t>
      </w:r>
      <w:hyperlink r:id="rId12" w:history="1">
        <w:r>
          <w:rPr>
            <w:rStyle w:val="a3"/>
            <w:rFonts w:eastAsiaTheme="minorHAnsi"/>
            <w:color w:val="auto"/>
            <w:spacing w:val="8"/>
            <w:sz w:val="28"/>
            <w:szCs w:val="28"/>
            <w:u w:val="none"/>
          </w:rPr>
          <w:t>№ 273-ФЗ</w:t>
        </w:r>
      </w:hyperlink>
      <w:r>
        <w:rPr>
          <w:rFonts w:eastAsiaTheme="minorHAnsi"/>
          <w:spacing w:val="8"/>
          <w:sz w:val="28"/>
          <w:szCs w:val="28"/>
        </w:rPr>
        <w:t xml:space="preserve"> «О противодействии коррупции» и другими федеральными законами.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5.7.11.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5.8. В части, касающейся осуществления отдельных государственных полномочий, Глава администрации: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5.8.1. имеет право:</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 издавать правовые акты по вопросам, связанным с осуществлением отдельных государственных полномочий;</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lastRenderedPageBreak/>
        <w:t>– обжаловать в порядке, установленном федеральным законодательством,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5.8.2. обязан:</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 организовать работу администрации города по осуществлению отдельных государственных полномочий;</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 xml:space="preserve"> – 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отдельных государственных полномочий;</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 представлять уполномоченным государственным органам документы, связанные с осуществлением отдельных государственных полномочий;</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0534F5" w:rsidRDefault="000534F5" w:rsidP="000534F5">
      <w:pPr>
        <w:autoSpaceDE w:val="0"/>
        <w:autoSpaceDN w:val="0"/>
        <w:adjustRightInd w:val="0"/>
        <w:ind w:firstLine="708"/>
        <w:jc w:val="both"/>
        <w:rPr>
          <w:rFonts w:eastAsiaTheme="minorHAnsi"/>
          <w:spacing w:val="6"/>
          <w:sz w:val="28"/>
          <w:szCs w:val="28"/>
        </w:rPr>
      </w:pPr>
      <w:r>
        <w:rPr>
          <w:rFonts w:eastAsiaTheme="minorHAnsi"/>
          <w:spacing w:val="6"/>
          <w:sz w:val="28"/>
          <w:szCs w:val="28"/>
        </w:rPr>
        <w:t>– возвратить материальные ресурсы и неиспользованные финансовые средства со дня вступления в силу федерального закона или закона Астраханской области о прекращении осуществления органами местного самоуправления отдельных государственных полномочий, если иное не установлено федеральным законом, законом Астраханской области.</w:t>
      </w:r>
    </w:p>
    <w:p w:rsidR="000534F5" w:rsidRDefault="000534F5" w:rsidP="000534F5">
      <w:pPr>
        <w:autoSpaceDE w:val="0"/>
        <w:autoSpaceDN w:val="0"/>
        <w:adjustRightInd w:val="0"/>
        <w:ind w:firstLine="708"/>
        <w:jc w:val="both"/>
        <w:rPr>
          <w:rFonts w:eastAsiaTheme="minorHAnsi"/>
          <w:spacing w:val="6"/>
          <w:sz w:val="28"/>
          <w:szCs w:val="28"/>
        </w:rPr>
      </w:pPr>
    </w:p>
    <w:p w:rsidR="000534F5" w:rsidRDefault="000534F5" w:rsidP="000534F5">
      <w:pPr>
        <w:autoSpaceDE w:val="0"/>
        <w:autoSpaceDN w:val="0"/>
        <w:adjustRightInd w:val="0"/>
        <w:jc w:val="center"/>
        <w:rPr>
          <w:rFonts w:eastAsiaTheme="minorHAnsi"/>
          <w:sz w:val="28"/>
          <w:szCs w:val="28"/>
        </w:rPr>
      </w:pPr>
      <w:bookmarkStart w:id="1" w:name="Par242"/>
      <w:bookmarkEnd w:id="1"/>
      <w:r>
        <w:rPr>
          <w:rFonts w:eastAsiaTheme="minorHAnsi"/>
          <w:sz w:val="28"/>
          <w:szCs w:val="28"/>
        </w:rPr>
        <w:t>6. Денежное содержание</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Главе администрации устанавливается денежное содержание, которое состоит из:</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должностного оклада в размере _________________________________;</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ежемесячной надбавки за особые условия муниципальной службы в размере ___________________________________________________________;</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ежемесячной надбавки за выслугу лет в размере ___________________;</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ежемесячного денежного поощрения ____________________________;</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ежемесячной процентной надбавки к должностному окладу за работу со сведениями, составляющими государственную тайну _________________;</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премии за выполнение особо важных и сложных заданий;</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единовременной выплаты при предоставлении ежегодного оплачиваемого отпуска;</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материальной помощи.</w:t>
      </w:r>
    </w:p>
    <w:p w:rsidR="000534F5" w:rsidRDefault="000534F5" w:rsidP="000534F5">
      <w:pPr>
        <w:autoSpaceDE w:val="0"/>
        <w:autoSpaceDN w:val="0"/>
        <w:adjustRightInd w:val="0"/>
        <w:jc w:val="center"/>
        <w:rPr>
          <w:rFonts w:eastAsiaTheme="minorHAnsi"/>
          <w:sz w:val="28"/>
          <w:szCs w:val="28"/>
        </w:rPr>
      </w:pPr>
      <w:bookmarkStart w:id="2" w:name="Par258"/>
      <w:bookmarkEnd w:id="2"/>
    </w:p>
    <w:p w:rsidR="000534F5" w:rsidRDefault="000534F5" w:rsidP="000534F5">
      <w:pPr>
        <w:autoSpaceDE w:val="0"/>
        <w:autoSpaceDN w:val="0"/>
        <w:adjustRightInd w:val="0"/>
        <w:jc w:val="center"/>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7. Рабочее (служебное) время и время отдыха</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1. Главе администрации устанавливается ненормированный рабочий (служебный) день.</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lastRenderedPageBreak/>
        <w:tab/>
        <w:t>2. Главе администрации предоставляются:</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а) ежегодный основной оплачиваемый отпуск продолжительностью 30 календарных дней;</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б) ежегодный дополнительный оплачиваемый отпуск за выслугу лет в соответствии с Законом Астраханской области от 04.09.2007 № 52/2007-ОЗ «Об отдельных вопросах правового регулирования муниципальной службы в Астраханской области»;</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в) иные дополнительные оплачиваемые отпуска, предусмотренные федеральными законами и законами Астраханской области.</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8. Социальные гарантии</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Главе администрации предоставляются гарантии, предусмотренные федеральным законодательством и законодательством Астраханской области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о муниципальной службе, Уставом муниципального образования «Город Астрахань», иными муниципальными правовыми актами.</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9. Ответственность сторон</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Стороны настоящего контракта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Астраханской области.</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10. Прекращение или расторжение контракта</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10.1. Настоящий контракт может быть расторгнут по соглашению сторон или в судебном порядке на основании заявления:</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 xml:space="preserve">1) Городской Думы или главы муниципального образования «Город Астрахань» – в связи с нарушением условий настоящего контракта в части, касающейся решения вопросов местного значения, а также в связи с несоблюдением ограничений, установленных частью </w:t>
      </w:r>
      <w:hyperlink r:id="rId13" w:history="1">
        <w:r>
          <w:rPr>
            <w:rStyle w:val="a3"/>
            <w:rFonts w:eastAsiaTheme="minorHAnsi"/>
            <w:color w:val="auto"/>
            <w:sz w:val="28"/>
            <w:szCs w:val="28"/>
            <w:u w:val="none"/>
          </w:rPr>
          <w:t>9 статьи 37</w:t>
        </w:r>
      </w:hyperlink>
      <w:r>
        <w:rPr>
          <w:rFonts w:eastAsiaTheme="minorHAnsi"/>
          <w:sz w:val="28"/>
          <w:szCs w:val="28"/>
        </w:rPr>
        <w:t xml:space="preserve"> Федерального закона от 06.10.2003 № 131-ФЗ «Об общих принципах организации местного самоуправления в Российской Федерации»;</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 xml:space="preserve">2) Губернатора Астраханской области – в связи с нарушением условий настоящего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14" w:history="1">
        <w:r>
          <w:rPr>
            <w:rStyle w:val="a3"/>
            <w:rFonts w:eastAsiaTheme="minorHAnsi"/>
            <w:color w:val="auto"/>
            <w:sz w:val="28"/>
            <w:szCs w:val="28"/>
            <w:u w:val="none"/>
          </w:rPr>
          <w:t>частью 9 статьи 37</w:t>
        </w:r>
      </w:hyperlink>
      <w:r>
        <w:rPr>
          <w:rFonts w:eastAsiaTheme="minorHAnsi"/>
          <w:sz w:val="28"/>
          <w:szCs w:val="28"/>
        </w:rPr>
        <w:t xml:space="preserve"> Федерального закона от 06.10.2003 № 131-ФЗ «Об общих принципах организации местного самоуправления в Российской Федерации»;</w:t>
      </w:r>
    </w:p>
    <w:p w:rsidR="000534F5" w:rsidRDefault="000534F5" w:rsidP="000534F5">
      <w:pPr>
        <w:autoSpaceDE w:val="0"/>
        <w:autoSpaceDN w:val="0"/>
        <w:adjustRightInd w:val="0"/>
        <w:ind w:firstLine="708"/>
        <w:jc w:val="both"/>
        <w:rPr>
          <w:rFonts w:eastAsiaTheme="minorHAnsi"/>
          <w:sz w:val="28"/>
          <w:szCs w:val="28"/>
        </w:rPr>
      </w:pPr>
      <w:r>
        <w:rPr>
          <w:rFonts w:eastAsiaTheme="minorHAnsi"/>
          <w:sz w:val="28"/>
          <w:szCs w:val="28"/>
        </w:rPr>
        <w:t>3) Главы администрации – в связи с нарушениями условий настоящего контракта органами местного самоуправления и (или) органами государственной власти Астраханской области.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 xml:space="preserve">10.2. Настоящий контракт с Главой администрации прекращается досрочно в случаях, предусмотренных </w:t>
      </w:r>
      <w:hyperlink r:id="rId15" w:history="1">
        <w:r>
          <w:rPr>
            <w:rStyle w:val="a3"/>
            <w:rFonts w:eastAsiaTheme="minorHAnsi"/>
            <w:color w:val="auto"/>
            <w:sz w:val="28"/>
            <w:szCs w:val="28"/>
            <w:u w:val="none"/>
          </w:rPr>
          <w:t>частью 10 статьи 37</w:t>
        </w:r>
      </w:hyperlink>
      <w:r>
        <w:rPr>
          <w:rFonts w:eastAsiaTheme="minorHAnsi"/>
          <w:sz w:val="28"/>
          <w:szCs w:val="28"/>
        </w:rPr>
        <w:t xml:space="preserve"> Федерального </w:t>
      </w:r>
      <w:r>
        <w:rPr>
          <w:rFonts w:eastAsiaTheme="minorHAnsi"/>
          <w:sz w:val="28"/>
          <w:szCs w:val="28"/>
        </w:rPr>
        <w:lastRenderedPageBreak/>
        <w:t xml:space="preserve">закона от 06.10.2003 № 131-ФЗ «Об общих принципах организации местного самоуправления в Российской Федерации» и </w:t>
      </w:r>
      <w:hyperlink r:id="rId16" w:history="1">
        <w:r>
          <w:rPr>
            <w:rStyle w:val="a3"/>
            <w:rFonts w:eastAsiaTheme="minorHAnsi"/>
            <w:color w:val="auto"/>
            <w:sz w:val="28"/>
            <w:szCs w:val="28"/>
            <w:u w:val="none"/>
          </w:rPr>
          <w:t>статьей 19</w:t>
        </w:r>
      </w:hyperlink>
      <w:r>
        <w:rPr>
          <w:rFonts w:eastAsiaTheme="minorHAnsi"/>
          <w:sz w:val="28"/>
          <w:szCs w:val="28"/>
        </w:rPr>
        <w:t xml:space="preserve"> Федерального закона от 02.03.2007 № 25-ФЗ «О муниципальной службе в Российской Федерации».</w:t>
      </w:r>
    </w:p>
    <w:p w:rsidR="000534F5" w:rsidRDefault="000534F5" w:rsidP="000534F5">
      <w:pPr>
        <w:autoSpaceDE w:val="0"/>
        <w:autoSpaceDN w:val="0"/>
        <w:adjustRightInd w:val="0"/>
        <w:jc w:val="center"/>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11. Разрешение споров</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12. Заключительные положения</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12.1. Условия настоящего контракта имеют обязательную юридическую силу для обеих сторон, могут быть изменены только по соглашению сторон в письменной форме.</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12.2. В части, не предусмотренной настоящим контрактом, стороны руководствуются федеральными законами и законами Астраханской области.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ab/>
        <w:t>12.3. Настоящий контракт составлен в двух экземплярах, по одному для каждой из сторон.</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center"/>
        <w:rPr>
          <w:rFonts w:eastAsiaTheme="minorHAnsi"/>
          <w:sz w:val="28"/>
          <w:szCs w:val="28"/>
        </w:rPr>
      </w:pPr>
      <w:r>
        <w:rPr>
          <w:rFonts w:eastAsiaTheme="minorHAnsi"/>
          <w:sz w:val="28"/>
          <w:szCs w:val="28"/>
        </w:rPr>
        <w:t>Подписи сторон</w:t>
      </w:r>
    </w:p>
    <w:p w:rsidR="000534F5" w:rsidRDefault="000534F5" w:rsidP="000534F5">
      <w:pPr>
        <w:autoSpaceDE w:val="0"/>
        <w:autoSpaceDN w:val="0"/>
        <w:adjustRightInd w:val="0"/>
        <w:jc w:val="both"/>
        <w:rPr>
          <w:rFonts w:eastAsiaTheme="minorHAnsi"/>
          <w:sz w:val="28"/>
          <w:szCs w:val="28"/>
        </w:rPr>
      </w:pP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 xml:space="preserve"> Представитель нанимателя: </w:t>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t>Глава администрации:</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 xml:space="preserve"> </w:t>
      </w:r>
      <w:r>
        <w:rPr>
          <w:rFonts w:eastAsiaTheme="minorHAnsi"/>
          <w:sz w:val="28"/>
          <w:szCs w:val="28"/>
        </w:rPr>
        <w:tab/>
      </w:r>
      <w:r>
        <w:rPr>
          <w:rFonts w:eastAsiaTheme="minorHAnsi"/>
          <w:sz w:val="28"/>
          <w:szCs w:val="28"/>
        </w:rPr>
        <w:tab/>
      </w:r>
      <w:r>
        <w:rPr>
          <w:rFonts w:eastAsiaTheme="minorHAnsi"/>
          <w:sz w:val="28"/>
          <w:szCs w:val="28"/>
        </w:rPr>
        <w:tab/>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 xml:space="preserve"> Глава муниципального образования </w:t>
      </w:r>
      <w:r>
        <w:rPr>
          <w:rFonts w:eastAsiaTheme="minorHAnsi"/>
          <w:sz w:val="28"/>
          <w:szCs w:val="28"/>
        </w:rPr>
        <w:tab/>
      </w:r>
      <w:r>
        <w:rPr>
          <w:rFonts w:eastAsiaTheme="minorHAnsi"/>
          <w:sz w:val="28"/>
          <w:szCs w:val="28"/>
        </w:rPr>
        <w:tab/>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r>
      <w:r>
        <w:rPr>
          <w:rFonts w:eastAsiaTheme="minorHAnsi"/>
          <w:sz w:val="28"/>
          <w:szCs w:val="28"/>
        </w:rPr>
        <w:softHyphen/>
        <w:t>__________________________</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«Город Астрахань»</w:t>
      </w:r>
      <w:r>
        <w:rPr>
          <w:rFonts w:eastAsiaTheme="minorHAnsi"/>
          <w:sz w:val="28"/>
          <w:szCs w:val="28"/>
        </w:rPr>
        <w:tab/>
      </w:r>
      <w:r>
        <w:rPr>
          <w:rFonts w:eastAsiaTheme="minorHAnsi"/>
          <w:sz w:val="28"/>
          <w:szCs w:val="28"/>
        </w:rPr>
        <w:tab/>
      </w:r>
      <w:r>
        <w:rPr>
          <w:rFonts w:eastAsiaTheme="minorHAnsi"/>
          <w:sz w:val="28"/>
          <w:szCs w:val="28"/>
        </w:rPr>
        <w:tab/>
        <w:t xml:space="preserve"> </w:t>
      </w:r>
      <w:r>
        <w:rPr>
          <w:rFonts w:eastAsiaTheme="minorHAnsi"/>
          <w:sz w:val="28"/>
          <w:szCs w:val="28"/>
        </w:rPr>
        <w:tab/>
      </w:r>
      <w:r>
        <w:rPr>
          <w:rFonts w:eastAsiaTheme="minorHAnsi"/>
          <w:sz w:val="28"/>
          <w:szCs w:val="28"/>
        </w:rPr>
        <w:tab/>
        <w:t xml:space="preserve">паспорт серии ___ № _______     </w:t>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t>выдан ____________________</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 xml:space="preserve"> </w:t>
      </w:r>
    </w:p>
    <w:p w:rsidR="000534F5" w:rsidRDefault="000534F5" w:rsidP="000534F5">
      <w:pPr>
        <w:autoSpaceDE w:val="0"/>
        <w:autoSpaceDN w:val="0"/>
        <w:adjustRightInd w:val="0"/>
        <w:rPr>
          <w:rFonts w:eastAsiaTheme="minorHAnsi"/>
          <w:sz w:val="28"/>
          <w:szCs w:val="28"/>
        </w:rPr>
      </w:pPr>
      <w:r>
        <w:rPr>
          <w:rFonts w:eastAsiaTheme="minorHAnsi"/>
          <w:sz w:val="28"/>
          <w:szCs w:val="28"/>
        </w:rPr>
        <w:t xml:space="preserve">________________________________ </w:t>
      </w:r>
      <w:r>
        <w:rPr>
          <w:rFonts w:eastAsiaTheme="minorHAnsi"/>
          <w:sz w:val="28"/>
          <w:szCs w:val="28"/>
        </w:rPr>
        <w:tab/>
        <w:t xml:space="preserve">         __________________________</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 xml:space="preserve"> </w:t>
      </w:r>
      <w:r>
        <w:rPr>
          <w:rFonts w:eastAsiaTheme="minorHAnsi"/>
          <w:sz w:val="28"/>
          <w:szCs w:val="28"/>
        </w:rPr>
        <w:tab/>
      </w:r>
      <w:r>
        <w:rPr>
          <w:rFonts w:eastAsiaTheme="minorHAnsi"/>
        </w:rPr>
        <w:t>(подпись, ФИО)</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(подпись, ФИО)</w:t>
      </w:r>
    </w:p>
    <w:p w:rsidR="000534F5" w:rsidRDefault="000534F5" w:rsidP="000534F5">
      <w:pPr>
        <w:autoSpaceDE w:val="0"/>
        <w:autoSpaceDN w:val="0"/>
        <w:adjustRightInd w:val="0"/>
        <w:ind w:left="708" w:firstLine="708"/>
        <w:rPr>
          <w:rFonts w:eastAsiaTheme="minorHAnsi"/>
          <w:sz w:val="22"/>
          <w:szCs w:val="22"/>
        </w:rPr>
      </w:pP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 xml:space="preserve"> </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 xml:space="preserve"> </w:t>
      </w:r>
    </w:p>
    <w:p w:rsidR="000534F5" w:rsidRDefault="000534F5" w:rsidP="000534F5">
      <w:pPr>
        <w:autoSpaceDE w:val="0"/>
        <w:autoSpaceDN w:val="0"/>
        <w:adjustRightInd w:val="0"/>
        <w:jc w:val="both"/>
        <w:rPr>
          <w:rFonts w:eastAsiaTheme="minorHAnsi"/>
          <w:sz w:val="28"/>
          <w:szCs w:val="28"/>
        </w:rPr>
      </w:pPr>
      <w:r>
        <w:rPr>
          <w:rFonts w:eastAsiaTheme="minorHAnsi"/>
          <w:sz w:val="28"/>
          <w:szCs w:val="28"/>
        </w:rPr>
        <w:t xml:space="preserve"> М.П.</w:t>
      </w:r>
    </w:p>
    <w:p w:rsidR="000534F5" w:rsidRDefault="000534F5" w:rsidP="000534F5">
      <w:pPr>
        <w:autoSpaceDE w:val="0"/>
        <w:autoSpaceDN w:val="0"/>
        <w:adjustRightInd w:val="0"/>
        <w:jc w:val="right"/>
        <w:rPr>
          <w:rFonts w:eastAsiaTheme="minorHAnsi"/>
          <w:sz w:val="28"/>
          <w:szCs w:val="28"/>
        </w:rPr>
      </w:pPr>
    </w:p>
    <w:p w:rsidR="000534F5" w:rsidRDefault="000534F5" w:rsidP="000534F5">
      <w:pPr>
        <w:autoSpaceDE w:val="0"/>
        <w:autoSpaceDN w:val="0"/>
        <w:adjustRightInd w:val="0"/>
        <w:jc w:val="right"/>
        <w:rPr>
          <w:rFonts w:eastAsiaTheme="minorHAnsi"/>
          <w:sz w:val="28"/>
          <w:szCs w:val="28"/>
        </w:rPr>
      </w:pPr>
    </w:p>
    <w:p w:rsidR="000534F5" w:rsidRDefault="000534F5" w:rsidP="000534F5">
      <w:pPr>
        <w:pStyle w:val="ConsPlusNormal"/>
        <w:jc w:val="center"/>
        <w:rPr>
          <w:b/>
        </w:rPr>
      </w:pPr>
    </w:p>
    <w:p w:rsidR="000534F5" w:rsidRDefault="000534F5" w:rsidP="000534F5"/>
    <w:p w:rsidR="000534F5" w:rsidRDefault="000534F5" w:rsidP="000534F5"/>
    <w:p w:rsidR="000534F5" w:rsidRDefault="000534F5" w:rsidP="000534F5"/>
    <w:sectPr w:rsidR="00053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F5"/>
    <w:rsid w:val="00010144"/>
    <w:rsid w:val="000534F5"/>
    <w:rsid w:val="000E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E950"/>
  <w15:docId w15:val="{AF58F28B-83CA-4D01-892E-72E628BF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34F5"/>
    <w:rPr>
      <w:color w:val="0000FF" w:themeColor="hyperlink"/>
      <w:u w:val="single"/>
    </w:rPr>
  </w:style>
  <w:style w:type="paragraph" w:customStyle="1" w:styleId="ConsPlusNormal">
    <w:name w:val="ConsPlusNormal"/>
    <w:rsid w:val="000534F5"/>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9DE74B8746FB1E3C3E11CA24B1F0335D4DE61C88C81FFEB0FF25B0920F76BBB8A467EC000421E6931D70454FE20E2894C99494C5EC865F4c4I" TargetMode="External"/><Relationship Id="rId13" Type="http://schemas.openxmlformats.org/officeDocument/2006/relationships/hyperlink" Target="consultantplus://offline/ref=1569DE74B8746FB1E3C3E11CA24B1F0334DDDB61CF8381FFEB0FF25B0920F76BBB8A4679C80B16492E6F8E5412B52CE395509848F5cA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uma-pk\&#1054;&#1073;&#1097;&#1080;&#1077;%20&#1076;&#1086;&#1082;&#1091;&#1084;&#1077;&#1085;&#1090;&#1099;\&#1044;&#1091;&#1084;&#1072;%202018\13\&#1048;&#1079;&#1084;.%20&#1074;%20&#1088;&#1077;&#1096;.%20&#8470;%2013%20&#1086;&#1090;%2018.02.2015.docx" TargetMode="External"/><Relationship Id="rId12" Type="http://schemas.openxmlformats.org/officeDocument/2006/relationships/hyperlink" Target="consultantplus://offline/ref=1569DE74B8746FB1E3C3E11CA24B1F0334DDD366CC8F81FFEB0FF25B0920F76BA98A1E72C1025C196A24815511FAc3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569DE74B8746FB1E3C3E11CA24B1F0335D4DE61C88C81FFEB0FF25B0920F76BBB8A467EC000431F6B31D70454FE20E2894C99494C5EC865F4c4I" TargetMode="External"/><Relationship Id="rId1" Type="http://schemas.openxmlformats.org/officeDocument/2006/relationships/styles" Target="styles.xml"/><Relationship Id="rId6" Type="http://schemas.openxmlformats.org/officeDocument/2006/relationships/hyperlink" Target="file:///\\duma-pk\&#1054;&#1073;&#1097;&#1080;&#1077;%20&#1076;&#1086;&#1082;&#1091;&#1084;&#1077;&#1085;&#1090;&#1099;\&#1044;&#1091;&#1084;&#1072;%202018\13\&#1048;&#1079;&#1084;.%20&#1074;%20&#1088;&#1077;&#1096;.%20&#8470;%2013%20&#1086;&#1090;%2018.02.2015.docx" TargetMode="External"/><Relationship Id="rId11" Type="http://schemas.openxmlformats.org/officeDocument/2006/relationships/hyperlink" Target="consultantplus://offline/ref=1569DE74B8746FB1E3C3E11CA24B1F0335D4DE61C88C81FFEB0FF25B0920F76BA98A1E72C1025C196A24815511FAc3I" TargetMode="External"/><Relationship Id="rId5" Type="http://schemas.openxmlformats.org/officeDocument/2006/relationships/hyperlink" Target="consultantplus://offline/ref=1569DE74B8746FB1E3C3FF11B427420C34DF846ECF8F89A1B450A9065E29FD3CFCC51F2E84554F19682482550EA92DE2F8c3I" TargetMode="External"/><Relationship Id="rId15" Type="http://schemas.openxmlformats.org/officeDocument/2006/relationships/hyperlink" Target="consultantplus://offline/ref=1569DE74B8746FB1E3C3E11CA24B1F0334DDDB61CF8381FFEB0FF25B0920F76BBB8A467EC00046106A31D70454FE20E2894C99494C5EC865F4c4I" TargetMode="External"/><Relationship Id="rId10" Type="http://schemas.openxmlformats.org/officeDocument/2006/relationships/hyperlink" Target="consultantplus://offline/ref=1569DE74B8746FB1E3C3FF11B427420C34DF846ECF8F89A1B450A9065E29FD3CFCC51F2E84554F19682482550EA92DE2F8c3I" TargetMode="External"/><Relationship Id="rId4" Type="http://schemas.openxmlformats.org/officeDocument/2006/relationships/hyperlink" Target="consultantplus://offline/ref=1569DE74B8746FB1E3C3E11CA24B1F0334DCD966C18B81FFEB0FF25B0920F76BA98A1E72C1025C196A24815511FAc3I" TargetMode="External"/><Relationship Id="rId9" Type="http://schemas.openxmlformats.org/officeDocument/2006/relationships/hyperlink" Target="consultantplus://offline/ref=1569DE74B8746FB1E3C3E11CA24B1F0334DCDD66C3DCD6FDBA5AFC5E0170AD7BADC34A7DDE014206683A82F5cDI" TargetMode="External"/><Relationship Id="rId14" Type="http://schemas.openxmlformats.org/officeDocument/2006/relationships/hyperlink" Target="consultantplus://offline/ref=1569DE74B8746FB1E3C3E11CA24B1F0334DDDB61CF8381FFEB0FF25B0920F76BBB8A4679C80B16492E6F8E5412B52CE395509848F5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Nnm</cp:lastModifiedBy>
  <cp:revision>2</cp:revision>
  <dcterms:created xsi:type="dcterms:W3CDTF">2018-10-19T10:38:00Z</dcterms:created>
  <dcterms:modified xsi:type="dcterms:W3CDTF">2018-10-19T10:38:00Z</dcterms:modified>
</cp:coreProperties>
</file>