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A" w:rsidRDefault="00370AEF">
      <w:pPr>
        <w:rPr>
          <w:rFonts w:ascii="Times New Roman" w:hAnsi="Times New Roman" w:cs="Times New Roman"/>
          <w:sz w:val="28"/>
          <w:szCs w:val="28"/>
        </w:rPr>
      </w:pPr>
      <w:r w:rsidRPr="00370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Городской Думы муниципального образования «Город Астрахань»</w:t>
      </w:r>
    </w:p>
    <w:p w:rsidR="00370AEF" w:rsidRDefault="0037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смете на 2017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52 047,4 тыс. руб. </w:t>
      </w:r>
    </w:p>
    <w:p w:rsidR="0044764B" w:rsidRPr="00370AEF" w:rsidRDefault="0028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кассовое исполнение</w:t>
      </w:r>
      <w:r w:rsidR="0044764B">
        <w:rPr>
          <w:rFonts w:ascii="Times New Roman" w:hAnsi="Times New Roman" w:cs="Times New Roman"/>
          <w:sz w:val="28"/>
          <w:szCs w:val="28"/>
        </w:rPr>
        <w:t xml:space="preserve"> за 2017 год </w:t>
      </w:r>
      <w:r w:rsidR="00F3307A">
        <w:rPr>
          <w:rFonts w:ascii="Times New Roman" w:hAnsi="Times New Roman" w:cs="Times New Roman"/>
          <w:sz w:val="28"/>
          <w:szCs w:val="28"/>
        </w:rPr>
        <w:t xml:space="preserve">- </w:t>
      </w:r>
      <w:r w:rsidR="0044764B">
        <w:rPr>
          <w:rFonts w:ascii="Times New Roman" w:hAnsi="Times New Roman" w:cs="Times New Roman"/>
          <w:sz w:val="28"/>
          <w:szCs w:val="28"/>
        </w:rPr>
        <w:t xml:space="preserve">51 607,1 тыс. руб. </w:t>
      </w:r>
    </w:p>
    <w:sectPr w:rsidR="0044764B" w:rsidRPr="00370AEF" w:rsidSect="002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EF"/>
    <w:rsid w:val="000E1F08"/>
    <w:rsid w:val="00212D4A"/>
    <w:rsid w:val="00285099"/>
    <w:rsid w:val="00370AEF"/>
    <w:rsid w:val="0044764B"/>
    <w:rsid w:val="00F3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2018-05-24T05:18:00Z</dcterms:created>
  <dcterms:modified xsi:type="dcterms:W3CDTF">2018-05-24T08:20:00Z</dcterms:modified>
</cp:coreProperties>
</file>