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contextualSpacing/>
        <w:jc w:val="center"/>
        <w:rPr>
          <w:rFonts w:ascii="Times New Roman" w:hAnsi="Times New Roman" w:eastAsia="Times New Roman" w:cs="Times New Roman"/>
          <w:b/>
          <w:b/>
          <w:sz w:val="32"/>
          <w:szCs w:val="32"/>
          <w:lang w:eastAsia="ru-RU"/>
        </w:rPr>
      </w:pPr>
      <w:r>
        <w:rPr>
          <w:rFonts w:cs="Times New Roman" w:ascii="Times New Roman" w:hAnsi="Times New Roman"/>
        </w:rPr>
        <w:t xml:space="preserve"> </w:t>
      </w:r>
      <w:r>
        <w:rPr>
          <w:rFonts w:eastAsia="Times New Roman" w:cs="Times New Roman" w:ascii="Times New Roman" w:hAnsi="Times New Roman"/>
          <w:b/>
          <w:sz w:val="32"/>
          <w:szCs w:val="32"/>
          <w:lang w:eastAsia="ru-RU"/>
        </w:rPr>
        <w:t xml:space="preserve">Отчет </w:t>
      </w:r>
    </w:p>
    <w:p>
      <w:pPr>
        <w:pStyle w:val="Normal"/>
        <w:spacing w:beforeAutospacing="1" w:afterAutospacing="1"/>
        <w:contextualSpacing/>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 xml:space="preserve">о работе депутатского объединения (фракции) </w:t>
      </w:r>
    </w:p>
    <w:p>
      <w:pPr>
        <w:pStyle w:val="Normal"/>
        <w:spacing w:beforeAutospacing="1" w:afterAutospacing="1"/>
        <w:contextualSpacing/>
        <w:jc w:val="center"/>
        <w:rPr>
          <w:rFonts w:ascii="Times New Roman" w:hAnsi="Times New Roman" w:eastAsia="Times New Roman" w:cs="Times New Roman"/>
          <w:b/>
          <w:b/>
          <w:sz w:val="32"/>
          <w:szCs w:val="32"/>
          <w:lang w:eastAsia="ru-RU"/>
        </w:rPr>
      </w:pPr>
      <w:r>
        <w:rPr>
          <w:rFonts w:eastAsia="Times New Roman" w:cs="Times New Roman" w:ascii="Times New Roman" w:hAnsi="Times New Roman"/>
          <w:b/>
          <w:sz w:val="32"/>
          <w:szCs w:val="32"/>
          <w:lang w:eastAsia="ru-RU"/>
        </w:rPr>
        <w:t>Партии «ЕДИНАЯ РОССИЯ» в Городской Думе муниципального образования «Город Астрахань» седьмого созыва за 2021 год.</w:t>
      </w:r>
    </w:p>
    <w:p>
      <w:pPr>
        <w:pStyle w:val="Normal"/>
        <w:spacing w:lineRule="auto" w:line="360"/>
        <w:jc w:val="both"/>
        <w:rPr/>
      </w:pPr>
      <w:r>
        <w:rPr>
          <w:rFonts w:eastAsia="Times New Roman"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Депутат по 28 округу Шайдин Н.В.</w:t>
        <w:tab/>
      </w:r>
    </w:p>
    <w:p>
      <w:pPr>
        <w:pStyle w:val="Normal"/>
        <w:spacing w:lineRule="auto" w:line="360"/>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360"/>
        <w:ind w:firstLine="709"/>
        <w:rPr>
          <w:rFonts w:ascii="Times New Roman" w:hAnsi="Times New Roman" w:cs="Times New Roman"/>
          <w:b/>
          <w:b/>
        </w:rPr>
      </w:pPr>
      <w:r>
        <w:rPr>
          <w:rFonts w:cs="Times New Roman" w:ascii="Times New Roman" w:hAnsi="Times New Roman"/>
          <w:b/>
        </w:rPr>
        <w:t>ПРИЕМ ГРАЖДАН</w:t>
      </w:r>
    </w:p>
    <w:p>
      <w:pPr>
        <w:pStyle w:val="Normal"/>
        <w:spacing w:lineRule="auto" w:line="360"/>
        <w:ind w:firstLine="709"/>
        <w:rPr/>
      </w:pPr>
      <w:r>
        <w:rPr>
          <w:rFonts w:eastAsia="Times New Roman" w:cs="Times New Roman" w:ascii="Times New Roman" w:hAnsi="Times New Roman"/>
          <w:b/>
          <w:lang w:eastAsia="ru-RU"/>
        </w:rPr>
        <w:t xml:space="preserve">За отчетный период в Городскую Думу МО «Город Астрахань» поступило  </w:t>
      </w:r>
      <w:r>
        <w:rPr>
          <w:rFonts w:eastAsia="Times New Roman" w:cs="Times New Roman" w:ascii="Times New Roman" w:hAnsi="Times New Roman"/>
          <w:b/>
          <w:lang w:eastAsia="ru-RU"/>
        </w:rPr>
        <w:t>9</w:t>
      </w:r>
      <w:r>
        <w:rPr>
          <w:rFonts w:eastAsia="Times New Roman" w:cs="Times New Roman" w:ascii="Times New Roman" w:hAnsi="Times New Roman"/>
          <w:b/>
          <w:lang w:eastAsia="ru-RU"/>
        </w:rPr>
        <w:t xml:space="preserve"> обращений.</w:t>
      </w:r>
    </w:p>
    <w:p>
      <w:pPr>
        <w:pStyle w:val="Normal"/>
        <w:spacing w:lineRule="auto" w:line="360"/>
        <w:ind w:firstLine="709"/>
        <w:rPr/>
      </w:pPr>
      <w:r>
        <w:rPr>
          <w:rFonts w:eastAsia="Times New Roman" w:cs="Times New Roman" w:ascii="Times New Roman" w:hAnsi="Times New Roman"/>
          <w:lang w:eastAsia="ru-RU"/>
        </w:rPr>
        <w:t xml:space="preserve">Рассмотрено положительно </w:t>
      </w:r>
      <w:r>
        <w:rPr>
          <w:rFonts w:eastAsia="Times New Roman" w:cs="Times New Roman" w:ascii="Times New Roman" w:hAnsi="Times New Roman"/>
          <w:b/>
          <w:bCs/>
          <w:lang w:eastAsia="ru-RU"/>
        </w:rPr>
        <w:t>6</w:t>
      </w:r>
      <w:r>
        <w:rPr>
          <w:rFonts w:eastAsia="Times New Roman" w:cs="Times New Roman" w:ascii="Times New Roman" w:hAnsi="Times New Roman"/>
          <w:lang w:eastAsia="ru-RU"/>
        </w:rPr>
        <w:t xml:space="preserve"> обращений</w:t>
      </w:r>
    </w:p>
    <w:p>
      <w:pPr>
        <w:pStyle w:val="Normal"/>
        <w:spacing w:lineRule="auto" w:line="360"/>
        <w:ind w:firstLine="709"/>
        <w:rPr/>
      </w:pPr>
      <w:r>
        <w:rPr>
          <w:rFonts w:eastAsia="Times New Roman" w:cs="Times New Roman" w:ascii="Times New Roman" w:hAnsi="Times New Roman"/>
          <w:lang w:eastAsia="ru-RU"/>
        </w:rPr>
        <w:t xml:space="preserve">Даны разъяснения по </w:t>
      </w:r>
      <w:r>
        <w:rPr>
          <w:rFonts w:eastAsia="Times New Roman" w:cs="Times New Roman" w:ascii="Times New Roman" w:hAnsi="Times New Roman"/>
          <w:b/>
          <w:bCs/>
          <w:lang w:eastAsia="ru-RU"/>
        </w:rPr>
        <w:t>1</w:t>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обращени</w:t>
      </w:r>
      <w:r>
        <w:rPr>
          <w:rFonts w:eastAsia="Times New Roman" w:cs="Times New Roman" w:ascii="Times New Roman" w:hAnsi="Times New Roman"/>
          <w:lang w:eastAsia="ru-RU"/>
        </w:rPr>
        <w:t>ю</w:t>
      </w:r>
      <w:r>
        <w:rPr>
          <w:rFonts w:eastAsia="Times New Roman" w:cs="Times New Roman" w:ascii="Times New Roman" w:hAnsi="Times New Roman"/>
          <w:lang w:eastAsia="ru-RU"/>
        </w:rPr>
        <w:t>,</w:t>
      </w:r>
    </w:p>
    <w:p>
      <w:pPr>
        <w:pStyle w:val="Normal"/>
        <w:spacing w:lineRule="auto" w:line="360"/>
        <w:ind w:firstLine="709"/>
        <w:rPr/>
      </w:pPr>
      <w:r>
        <w:rPr>
          <w:rFonts w:eastAsia="Times New Roman" w:cs="Times New Roman" w:ascii="Times New Roman" w:hAnsi="Times New Roman"/>
          <w:lang w:eastAsia="ru-RU"/>
        </w:rPr>
        <w:t xml:space="preserve">Оставлено без удовлетворения  </w:t>
      </w:r>
      <w:r>
        <w:rPr>
          <w:rFonts w:eastAsia="Times New Roman" w:cs="Times New Roman" w:ascii="Times New Roman" w:hAnsi="Times New Roman"/>
          <w:b/>
          <w:bCs/>
          <w:lang w:eastAsia="ru-RU"/>
        </w:rPr>
        <w:t>0</w:t>
      </w:r>
      <w:r>
        <w:rPr>
          <w:rFonts w:eastAsia="Times New Roman" w:cs="Times New Roman" w:ascii="Times New Roman" w:hAnsi="Times New Roman"/>
          <w:b/>
          <w:bCs/>
          <w:lang w:eastAsia="ru-RU"/>
        </w:rPr>
        <w:t xml:space="preserve"> </w:t>
      </w:r>
      <w:r>
        <w:rPr>
          <w:rFonts w:eastAsia="Times New Roman" w:cs="Times New Roman" w:ascii="Times New Roman" w:hAnsi="Times New Roman"/>
          <w:lang w:eastAsia="ru-RU"/>
        </w:rPr>
        <w:t>обращений,</w:t>
      </w:r>
    </w:p>
    <w:p>
      <w:pPr>
        <w:pStyle w:val="Normal"/>
        <w:spacing w:lineRule="auto" w:line="360"/>
        <w:ind w:firstLine="709"/>
        <w:rPr/>
      </w:pPr>
      <w:r>
        <w:rPr>
          <w:rFonts w:eastAsia="Times New Roman" w:cs="Times New Roman" w:ascii="Times New Roman" w:hAnsi="Times New Roman"/>
          <w:lang w:eastAsia="ru-RU"/>
        </w:rPr>
        <w:t xml:space="preserve">Обращений у которых не вышел срок исполнения, остаются на контроле </w:t>
      </w:r>
      <w:r>
        <w:rPr>
          <w:rFonts w:eastAsia="Times New Roman" w:cs="Times New Roman" w:ascii="Times New Roman" w:hAnsi="Times New Roman"/>
          <w:b/>
          <w:bCs/>
          <w:lang w:eastAsia="ru-RU"/>
        </w:rPr>
        <w:t>2</w:t>
      </w:r>
    </w:p>
    <w:p>
      <w:pPr>
        <w:pStyle w:val="Normal"/>
        <w:spacing w:lineRule="auto" w:line="36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360"/>
        <w:ind w:firstLine="709"/>
        <w:rPr>
          <w:rFonts w:ascii="Times New Roman" w:hAnsi="Times New Roman" w:cs="Times New Roman"/>
          <w:b/>
          <w:b/>
        </w:rPr>
      </w:pPr>
      <w:r>
        <w:rPr>
          <w:rFonts w:cs="Times New Roman" w:ascii="Times New Roman" w:hAnsi="Times New Roman"/>
          <w:b/>
        </w:rPr>
        <w:t>ПРИЕМ ГРАЖДАН</w:t>
      </w:r>
    </w:p>
    <w:p>
      <w:pPr>
        <w:pStyle w:val="Normal"/>
        <w:spacing w:lineRule="auto" w:line="360"/>
        <w:ind w:firstLine="709"/>
        <w:rPr/>
      </w:pPr>
      <w:r>
        <w:rPr>
          <w:rFonts w:cs="Times New Roman" w:ascii="Times New Roman" w:hAnsi="Times New Roman"/>
        </w:rPr>
        <w:t xml:space="preserve">За отчетный период принято  </w:t>
      </w:r>
      <w:r>
        <w:rPr>
          <w:rFonts w:cs="Times New Roman" w:ascii="Times New Roman" w:hAnsi="Times New Roman"/>
          <w:b/>
          <w:bCs/>
        </w:rPr>
        <w:t>118</w:t>
      </w:r>
      <w:r>
        <w:rPr>
          <w:rFonts w:cs="Times New Roman" w:ascii="Times New Roman" w:hAnsi="Times New Roman"/>
        </w:rPr>
        <w:t xml:space="preserve"> обращений.  (здесь указывается обращения , которые поступали депутату в соц сетях , по телефону , письменно  или лично при встрече)</w:t>
      </w:r>
    </w:p>
    <w:p>
      <w:pPr>
        <w:pStyle w:val="Normal"/>
        <w:spacing w:lineRule="auto" w:line="360"/>
        <w:ind w:firstLine="709"/>
        <w:rPr/>
      </w:pPr>
      <w:r>
        <w:rPr>
          <w:rFonts w:eastAsia="Times New Roman" w:cs="Times New Roman" w:ascii="Times New Roman" w:hAnsi="Times New Roman"/>
          <w:lang w:eastAsia="ru-RU"/>
        </w:rPr>
        <w:t xml:space="preserve">Рассмотрено положительно </w:t>
      </w:r>
      <w:r>
        <w:rPr>
          <w:rFonts w:eastAsia="Times New Roman" w:cs="Times New Roman" w:ascii="Times New Roman" w:hAnsi="Times New Roman"/>
          <w:b/>
          <w:bCs/>
          <w:lang w:eastAsia="ru-RU"/>
        </w:rPr>
        <w:t>68</w:t>
      </w:r>
      <w:r>
        <w:rPr>
          <w:rFonts w:eastAsia="Times New Roman" w:cs="Times New Roman" w:ascii="Times New Roman" w:hAnsi="Times New Roman"/>
          <w:lang w:eastAsia="ru-RU"/>
        </w:rPr>
        <w:t xml:space="preserve"> обращений</w:t>
      </w:r>
    </w:p>
    <w:p>
      <w:pPr>
        <w:pStyle w:val="Normal"/>
        <w:spacing w:lineRule="auto" w:line="360"/>
        <w:ind w:firstLine="709"/>
        <w:rPr/>
      </w:pPr>
      <w:r>
        <w:rPr>
          <w:rFonts w:eastAsia="Times New Roman" w:cs="Times New Roman" w:ascii="Times New Roman" w:hAnsi="Times New Roman"/>
          <w:lang w:eastAsia="ru-RU"/>
        </w:rPr>
        <w:t xml:space="preserve">Даны разъяснения по </w:t>
      </w:r>
      <w:r>
        <w:rPr>
          <w:rFonts w:eastAsia="Times New Roman" w:cs="Times New Roman" w:ascii="Times New Roman" w:hAnsi="Times New Roman"/>
          <w:b/>
          <w:bCs/>
          <w:lang w:eastAsia="ru-RU"/>
        </w:rPr>
        <w:t>22</w:t>
      </w: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обращениям,</w:t>
      </w:r>
    </w:p>
    <w:p>
      <w:pPr>
        <w:pStyle w:val="Normal"/>
        <w:spacing w:lineRule="auto" w:line="360"/>
        <w:ind w:firstLine="709"/>
        <w:rPr/>
      </w:pPr>
      <w:r>
        <w:rPr>
          <w:rFonts w:eastAsia="Times New Roman" w:cs="Times New Roman" w:ascii="Times New Roman" w:hAnsi="Times New Roman"/>
          <w:lang w:eastAsia="ru-RU"/>
        </w:rPr>
        <w:t xml:space="preserve">Оставлено без удовлетворения  </w:t>
      </w:r>
      <w:r>
        <w:rPr>
          <w:rFonts w:eastAsia="Times New Roman" w:cs="Times New Roman" w:ascii="Times New Roman" w:hAnsi="Times New Roman"/>
          <w:b/>
          <w:bCs/>
          <w:lang w:eastAsia="ru-RU"/>
        </w:rPr>
        <w:t>0</w:t>
      </w:r>
      <w:r>
        <w:rPr>
          <w:rFonts w:eastAsia="Times New Roman" w:cs="Times New Roman" w:ascii="Times New Roman" w:hAnsi="Times New Roman"/>
          <w:lang w:eastAsia="ru-RU"/>
        </w:rPr>
        <w:t xml:space="preserve"> обращений,</w:t>
      </w:r>
    </w:p>
    <w:p>
      <w:pPr>
        <w:pStyle w:val="Normal"/>
        <w:spacing w:lineRule="auto" w:line="360"/>
        <w:ind w:firstLine="709"/>
        <w:rPr/>
      </w:pPr>
      <w:r>
        <w:rPr>
          <w:rFonts w:eastAsia="Times New Roman" w:cs="Times New Roman" w:ascii="Times New Roman" w:hAnsi="Times New Roman"/>
          <w:lang w:eastAsia="ru-RU"/>
        </w:rPr>
        <w:t xml:space="preserve">Обращений у которых не вышел срок исполнения, остаются на контроле </w:t>
      </w:r>
      <w:r>
        <w:rPr>
          <w:rFonts w:eastAsia="Times New Roman" w:cs="Times New Roman" w:ascii="Times New Roman" w:hAnsi="Times New Roman"/>
          <w:b/>
          <w:bCs/>
          <w:lang w:eastAsia="ru-RU"/>
        </w:rPr>
        <w:t>28</w:t>
      </w:r>
    </w:p>
    <w:p>
      <w:pPr>
        <w:pStyle w:val="Normal"/>
        <w:spacing w:lineRule="auto" w:line="360"/>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360"/>
        <w:ind w:firstLine="709"/>
        <w:rPr>
          <w:rFonts w:ascii="Times New Roman" w:hAnsi="Times New Roman" w:eastAsia="Times New Roman" w:cs="Times New Roman"/>
          <w:b/>
          <w:b/>
          <w:lang w:eastAsia="ru-RU"/>
        </w:rPr>
      </w:pPr>
      <w:r>
        <w:rPr>
          <w:rFonts w:eastAsia="Times New Roman" w:cs="Times New Roman" w:ascii="Times New Roman" w:hAnsi="Times New Roman"/>
          <w:b/>
          <w:lang w:eastAsia="ru-RU"/>
        </w:rPr>
        <w:t>ЛИЧНЫЙ ПРИЕМ. (прием ведет лично депутат или его официальный  помощник)</w:t>
      </w:r>
    </w:p>
    <w:p>
      <w:pPr>
        <w:pStyle w:val="Normal"/>
        <w:spacing w:lineRule="auto" w:line="360"/>
        <w:ind w:firstLine="709"/>
        <w:rPr/>
      </w:pPr>
      <w:r>
        <w:rPr>
          <w:rFonts w:eastAsia="Times New Roman" w:cs="Times New Roman" w:ascii="Times New Roman" w:hAnsi="Times New Roman"/>
          <w:lang w:eastAsia="ru-RU"/>
        </w:rPr>
        <w:t xml:space="preserve">За отчетный период проведено </w:t>
      </w:r>
      <w:r>
        <w:rPr>
          <w:rFonts w:eastAsia="Times New Roman" w:cs="Times New Roman" w:ascii="Times New Roman" w:hAnsi="Times New Roman"/>
          <w:b/>
          <w:bCs/>
          <w:lang w:eastAsia="ru-RU"/>
        </w:rPr>
        <w:t>14</w:t>
      </w:r>
      <w:r>
        <w:rPr>
          <w:rFonts w:eastAsia="Times New Roman" w:cs="Times New Roman" w:ascii="Times New Roman" w:hAnsi="Times New Roman"/>
          <w:lang w:eastAsia="ru-RU"/>
        </w:rPr>
        <w:t xml:space="preserve"> приемов всего (в приемной депутата ( на округе), в региональной общественной приемной (ул. Бабушкина,60), в общественной приемной местного отделения партии ( у каждого района свой адрес))</w:t>
      </w:r>
    </w:p>
    <w:p>
      <w:pPr>
        <w:pStyle w:val="Normal"/>
        <w:spacing w:lineRule="auto" w:line="36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t>Из них:</w:t>
      </w:r>
    </w:p>
    <w:p>
      <w:pPr>
        <w:pStyle w:val="Normal"/>
        <w:spacing w:lineRule="auto" w:line="360"/>
        <w:ind w:firstLine="709"/>
        <w:rPr/>
      </w:pPr>
      <w:r>
        <w:rPr>
          <w:rFonts w:eastAsia="Times New Roman" w:cs="Times New Roman" w:ascii="Times New Roman" w:hAnsi="Times New Roman"/>
          <w:lang w:eastAsia="ru-RU"/>
        </w:rPr>
        <w:t xml:space="preserve">В приемной депутата (на округе) </w:t>
      </w:r>
      <w:r>
        <w:rPr>
          <w:rFonts w:eastAsia="Times New Roman" w:cs="Times New Roman" w:ascii="Times New Roman" w:hAnsi="Times New Roman"/>
          <w:b/>
          <w:bCs/>
          <w:lang w:eastAsia="ru-RU"/>
        </w:rPr>
        <w:t>12</w:t>
      </w:r>
      <w:r>
        <w:rPr>
          <w:rFonts w:eastAsia="Times New Roman" w:cs="Times New Roman" w:ascii="Times New Roman" w:hAnsi="Times New Roman"/>
          <w:lang w:eastAsia="ru-RU"/>
        </w:rPr>
        <w:t xml:space="preserve">. </w:t>
      </w:r>
    </w:p>
    <w:p>
      <w:pPr>
        <w:pStyle w:val="Normal"/>
        <w:spacing w:lineRule="auto" w:line="360"/>
        <w:ind w:firstLine="709"/>
        <w:rPr/>
      </w:pPr>
      <w:r>
        <w:rPr>
          <w:rFonts w:eastAsia="Times New Roman" w:cs="Times New Roman" w:ascii="Times New Roman" w:hAnsi="Times New Roman"/>
          <w:lang w:eastAsia="ru-RU"/>
        </w:rPr>
        <w:t xml:space="preserve">В  региональной общественной приемной </w:t>
      </w:r>
      <w:r>
        <w:rPr>
          <w:rFonts w:eastAsia="Times New Roman" w:cs="Times New Roman" w:ascii="Times New Roman" w:hAnsi="Times New Roman"/>
          <w:b/>
          <w:bCs/>
          <w:lang w:eastAsia="ru-RU"/>
        </w:rPr>
        <w:t>2</w:t>
      </w:r>
      <w:r>
        <w:rPr>
          <w:rFonts w:eastAsia="Times New Roman" w:cs="Times New Roman" w:ascii="Times New Roman" w:hAnsi="Times New Roman"/>
          <w:lang w:eastAsia="ru-RU"/>
        </w:rPr>
        <w:t>. ( ул.Бабушкина ,60)</w:t>
      </w:r>
    </w:p>
    <w:p>
      <w:pPr>
        <w:pStyle w:val="Normal"/>
        <w:spacing w:lineRule="auto" w:line="360"/>
        <w:ind w:firstLine="709"/>
        <w:rPr>
          <w:rFonts w:ascii="Times New Roman" w:hAnsi="Times New Roman" w:eastAsia="Times New Roman" w:cs="Times New Roman"/>
          <w:lang w:eastAsia="ru-RU"/>
        </w:rPr>
      </w:pPr>
      <w:r>
        <w:rPr>
          <w:rFonts w:eastAsia="Times New Roman" w:cs="Times New Roman" w:ascii="Times New Roman" w:hAnsi="Times New Roman"/>
          <w:lang w:eastAsia="ru-RU"/>
        </w:rPr>
        <w:t>В общественной приемной местного отделения партии____ (Кировское, Ленинское, Советское и т.д)</w:t>
      </w:r>
    </w:p>
    <w:p>
      <w:pPr>
        <w:pStyle w:val="Normal"/>
        <w:spacing w:lineRule="auto" w:line="360" w:before="0" w:after="0"/>
        <w:ind w:firstLine="709"/>
        <w:contextualSpacing/>
        <w:jc w:val="both"/>
        <w:rPr/>
      </w:pPr>
      <w:r>
        <w:rPr>
          <w:rFonts w:eastAsia="Times New Roman" w:cs="Times New Roman" w:ascii="Times New Roman" w:hAnsi="Times New Roman"/>
          <w:lang w:eastAsia="ru-RU"/>
        </w:rPr>
        <w:t xml:space="preserve">По количеству принятых граждан всего </w:t>
      </w:r>
      <w:r>
        <w:rPr>
          <w:rFonts w:eastAsia="Times New Roman" w:cs="Times New Roman" w:ascii="Times New Roman" w:hAnsi="Times New Roman"/>
          <w:b/>
          <w:bCs/>
          <w:lang w:eastAsia="ru-RU"/>
        </w:rPr>
        <w:t>221</w:t>
      </w:r>
      <w:r>
        <w:rPr>
          <w:rFonts w:eastAsia="Times New Roman" w:cs="Times New Roman" w:ascii="Times New Roman" w:hAnsi="Times New Roman"/>
          <w:lang w:eastAsia="ru-RU"/>
        </w:rPr>
        <w:t xml:space="preserve"> человек, из них на избирательном округе  </w:t>
      </w:r>
      <w:r>
        <w:rPr>
          <w:rFonts w:eastAsia="Times New Roman" w:cs="Times New Roman" w:ascii="Times New Roman" w:hAnsi="Times New Roman"/>
          <w:b/>
          <w:bCs/>
          <w:lang w:eastAsia="ru-RU"/>
        </w:rPr>
        <w:t>217</w:t>
      </w:r>
      <w:r>
        <w:rPr>
          <w:rFonts w:eastAsia="Times New Roman" w:cs="Times New Roman" w:ascii="Times New Roman" w:hAnsi="Times New Roman"/>
          <w:lang w:eastAsia="ru-RU"/>
        </w:rPr>
        <w:t>, в общественных приемных</w:t>
      </w:r>
      <w:r>
        <w:rPr>
          <w:rFonts w:eastAsia="Times New Roman" w:cs="Times New Roman" w:ascii="Times New Roman" w:hAnsi="Times New Roman"/>
          <w:b/>
          <w:bCs/>
          <w:lang w:eastAsia="ru-RU"/>
        </w:rPr>
        <w:t xml:space="preserve"> </w:t>
      </w:r>
      <w:r>
        <w:rPr>
          <w:rFonts w:eastAsia="Times New Roman" w:cs="Times New Roman" w:ascii="Times New Roman" w:hAnsi="Times New Roman"/>
          <w:b/>
          <w:bCs/>
          <w:lang w:eastAsia="ru-RU"/>
        </w:rPr>
        <w:t>4</w:t>
      </w:r>
      <w:r>
        <w:rPr>
          <w:rFonts w:eastAsia="Times New Roman" w:cs="Times New Roman" w:ascii="Times New Roman" w:hAnsi="Times New Roman"/>
          <w:b/>
          <w:bCs/>
          <w:lang w:eastAsia="ru-RU"/>
        </w:rPr>
        <w:t>.</w:t>
      </w:r>
    </w:p>
    <w:p>
      <w:pPr>
        <w:pStyle w:val="Normal"/>
        <w:spacing w:lineRule="auto" w:line="360"/>
        <w:ind w:firstLine="709"/>
        <w:rPr>
          <w:rFonts w:ascii="Times New Roman" w:hAnsi="Times New Roman" w:cs="Times New Roman"/>
        </w:rPr>
      </w:pPr>
      <w:r>
        <w:rPr>
          <w:rFonts w:cs="Times New Roman" w:ascii="Times New Roman" w:hAnsi="Times New Roman"/>
        </w:rPr>
      </w:r>
    </w:p>
    <w:p>
      <w:pPr>
        <w:pStyle w:val="Normal"/>
        <w:spacing w:lineRule="auto" w:line="360"/>
        <w:ind w:firstLine="709"/>
        <w:rPr>
          <w:rFonts w:ascii="Times New Roman" w:hAnsi="Times New Roman" w:cs="Times New Roman"/>
        </w:rPr>
      </w:pPr>
      <w:r>
        <w:rPr>
          <w:rFonts w:cs="Times New Roman" w:ascii="Times New Roman" w:hAnsi="Times New Roman"/>
        </w:rPr>
      </w:r>
    </w:p>
    <w:p>
      <w:pPr>
        <w:pStyle w:val="Normal"/>
        <w:spacing w:lineRule="auto" w:line="360"/>
        <w:ind w:firstLine="709"/>
        <w:rPr>
          <w:rFonts w:ascii="Times New Roman" w:hAnsi="Times New Roman" w:cs="Times New Roman"/>
        </w:rPr>
      </w:pPr>
      <w:r>
        <w:rPr>
          <w:rFonts w:cs="Times New Roman" w:ascii="Times New Roman" w:hAnsi="Times New Roman"/>
        </w:rPr>
      </w:r>
    </w:p>
    <w:p>
      <w:pPr>
        <w:pStyle w:val="Normal"/>
        <w:spacing w:lineRule="auto" w:line="360"/>
        <w:ind w:firstLine="709"/>
        <w:rPr>
          <w:rFonts w:ascii="Times New Roman" w:hAnsi="Times New Roman" w:cs="Times New Roman"/>
        </w:rPr>
      </w:pPr>
      <w:r>
        <w:rPr>
          <w:rFonts w:cs="Times New Roman" w:ascii="Times New Roman" w:hAnsi="Times New Roman"/>
          <w:b/>
        </w:rPr>
        <w:t>ПРОЕКТНАЯ ДЕЯТЕЛЬНОСТЬ</w:t>
      </w:r>
      <w:r>
        <w:rPr>
          <w:rFonts w:cs="Times New Roman" w:ascii="Times New Roman" w:hAnsi="Times New Roman"/>
        </w:rPr>
        <w:t xml:space="preserve"> (в каком проекте участвуете , выделить )</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Федеральные проекты:</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Городская среда;</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Единая страна-доступная среда;</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Гражданский университет;</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России важен каждый ребенок;</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Детские сады -детям;</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Здоровье-детям;</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Театры-детям;</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Детский спорт;</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Здоровое будущее;</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Историческая память;</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Старшее поколение;</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Народный контроль;</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Экология России;</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Управдом;</w:t>
      </w:r>
    </w:p>
    <w:p>
      <w:pPr>
        <w:pStyle w:val="ListParagraph"/>
        <w:numPr>
          <w:ilvl w:val="0"/>
          <w:numId w:val="1"/>
        </w:numPr>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Крепкая семья;</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ListParagraph"/>
        <w:spacing w:lineRule="auto" w:line="360"/>
        <w:ind w:left="0" w:firstLine="709"/>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Напомним, что</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b/>
          <w:lang w:eastAsia="ru-RU"/>
        </w:rPr>
        <w:t>Под федеральным</w:t>
      </w:r>
      <w:r>
        <w:rPr>
          <w:rFonts w:eastAsia="Times New Roman" w:cs="Times New Roman" w:ascii="Times New Roman" w:hAnsi="Times New Roman"/>
          <w:lang w:eastAsia="ru-RU"/>
        </w:rPr>
        <w:t xml:space="preserve"> проектом понимается комплекс мероприятий федерального уровня, объединенных общими целями, исполнителями и сроками реализации, обеспечивающих достижение целей и задач предусмотренных Указами Президента Российской Федерации В.В. Путина, Посланиями Федеральному Собранию Российской Федерации, выполнениями задач, изложенных в предвыборной программе Всероссийской политической ПАРТИИ «ЕДИНАЯ РОССИЯ» на выборах депутатов Государственной Думы Федерального Собрания Российской Федерации.</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b/>
          <w:lang w:eastAsia="ru-RU"/>
        </w:rPr>
        <w:t xml:space="preserve">Под региональным </w:t>
      </w:r>
      <w:r>
        <w:rPr>
          <w:rFonts w:eastAsia="Times New Roman" w:cs="Times New Roman" w:ascii="Times New Roman" w:hAnsi="Times New Roman"/>
          <w:lang w:eastAsia="ru-RU"/>
        </w:rPr>
        <w:t>проектом понимается комплекс мероприятий регионального уровня, объединенных общими целями, исполнителями и сроками реализации, обеспечивающих достижение целей и задач предусмотренных Указами Президента Российской Федерации В.В. Путина, Посланиями Федеральному Собранию Российской Федерации, выполнениями задач, изложенных в предвыборной программе Всероссийской политической ПАРТИИ «ЕДИНАЯ РОССИЯ» на выборах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органов государственной власти субъектов Российской Федерации), законодательных (представительных) органов государственной власти субъектов Российской Федерации.</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Партия может поддерживать отдельные гражданские инициативы на федеральном и региональном уровне, реализуемые общественными организациями и отдельными лицами, без придания им статуса партийных проектов. </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Решение об утверждении федеральных проектов принимается</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t>Президиумом Генерального совета Партии. Решение о реализации федеральных проектов в субъекте Российской Федерации и об утверждении региональных проектов принимается Региональным политическим советом регионального отделения Партии</w:t>
      </w:r>
    </w:p>
    <w:p>
      <w:pPr>
        <w:pStyle w:val="ListParagraph"/>
        <w:spacing w:lineRule="auto" w:line="360"/>
        <w:ind w:left="0" w:firstLine="709"/>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pacing w:lineRule="auto" w:line="360"/>
        <w:ind w:firstLine="709"/>
        <w:jc w:val="both"/>
        <w:rPr>
          <w:rFonts w:ascii="Times New Roman" w:hAnsi="Times New Roman" w:eastAsia="Times New Roman" w:cs="Times New Roman"/>
          <w:b/>
          <w:b/>
          <w:lang w:eastAsia="ru-RU"/>
        </w:rPr>
      </w:pPr>
      <w:r>
        <w:rPr>
          <w:rFonts w:eastAsia="Times New Roman" w:cs="Times New Roman" w:ascii="Times New Roman" w:hAnsi="Times New Roman"/>
          <w:b/>
          <w:lang w:eastAsia="ru-RU"/>
        </w:rPr>
        <w:t xml:space="preserve">МАССОВЫЕ МЕРОПРИЯТИЯ </w:t>
      </w:r>
    </w:p>
    <w:p>
      <w:pPr>
        <w:pStyle w:val="Normal"/>
        <w:spacing w:lineRule="auto" w:line="360"/>
        <w:jc w:val="both"/>
        <w:rPr/>
      </w:pPr>
      <w:r>
        <w:rPr>
          <w:rFonts w:eastAsia="Times New Roman" w:cs="Times New Roman" w:ascii="Times New Roman" w:hAnsi="Times New Roman"/>
          <w:lang w:eastAsia="ru-RU"/>
        </w:rPr>
        <w:t xml:space="preserve"> </w:t>
      </w:r>
      <w:r>
        <w:rPr>
          <w:rFonts w:eastAsia="Times New Roman" w:cs="Times New Roman" w:ascii="Times New Roman" w:hAnsi="Times New Roman"/>
          <w:lang w:eastAsia="ru-RU"/>
        </w:rPr>
        <w:t xml:space="preserve">В каких акциях, мероприятиях , партийных проектах  на территории города принимали участие ? </w:t>
      </w:r>
    </w:p>
    <w:p>
      <w:pPr>
        <w:pStyle w:val="Normal"/>
        <w:spacing w:lineRule="auto" w:line="360"/>
        <w:jc w:val="both"/>
        <w:rPr/>
      </w:pPr>
      <w:r>
        <w:rPr>
          <w:rFonts w:eastAsia="Times New Roman" w:cs="Times New Roman" w:ascii="Times New Roman" w:hAnsi="Times New Roman"/>
          <w:lang w:eastAsia="ru-RU"/>
        </w:rPr>
        <w:t>«Поздравления Ветеранов»</w:t>
      </w:r>
    </w:p>
    <w:p>
      <w:pPr>
        <w:pStyle w:val="Normal"/>
        <w:spacing w:lineRule="auto" w:line="360"/>
        <w:jc w:val="both"/>
        <w:rPr/>
      </w:pPr>
      <w:r>
        <w:rPr>
          <w:rFonts w:eastAsia="Times New Roman" w:cs="Times New Roman" w:ascii="Times New Roman" w:hAnsi="Times New Roman"/>
          <w:lang w:eastAsia="ru-RU"/>
        </w:rPr>
        <w:t>«Новогодняя Елка для детей»</w:t>
      </w:r>
    </w:p>
    <w:p>
      <w:pPr>
        <w:pStyle w:val="Normal"/>
        <w:spacing w:lineRule="auto" w:line="360"/>
        <w:jc w:val="both"/>
        <w:rPr/>
      </w:pPr>
      <w:r>
        <w:rPr>
          <w:rFonts w:eastAsia="Times New Roman" w:cs="Times New Roman" w:ascii="Times New Roman" w:hAnsi="Times New Roman"/>
          <w:lang w:eastAsia="ru-RU"/>
        </w:rPr>
        <w:t>Акция  «1-е сентября»</w:t>
      </w:r>
    </w:p>
    <w:p>
      <w:pPr>
        <w:pStyle w:val="Normal"/>
        <w:spacing w:lineRule="auto" w:line="360"/>
        <w:jc w:val="both"/>
        <w:rPr/>
      </w:pPr>
      <w:r>
        <w:rPr>
          <w:rFonts w:eastAsia="Times New Roman" w:cs="Times New Roman" w:ascii="Times New Roman" w:hAnsi="Times New Roman"/>
          <w:lang w:eastAsia="ru-RU"/>
        </w:rPr>
        <w:t>«День России»</w:t>
      </w:r>
    </w:p>
    <w:p>
      <w:pPr>
        <w:pStyle w:val="Normal"/>
        <w:spacing w:lineRule="auto" w:line="360"/>
        <w:jc w:val="both"/>
        <w:rPr/>
      </w:pPr>
      <w:r>
        <w:rPr>
          <w:rFonts w:eastAsia="Times New Roman" w:cs="Times New Roman" w:ascii="Times New Roman" w:hAnsi="Times New Roman"/>
          <w:lang w:eastAsia="ru-RU"/>
        </w:rPr>
        <w:t>«День Памяти и Скорби»</w:t>
      </w:r>
    </w:p>
    <w:p>
      <w:pPr>
        <w:pStyle w:val="Normal"/>
        <w:spacing w:lineRule="auto" w:line="360"/>
        <w:jc w:val="both"/>
        <w:rPr>
          <w:rFonts w:ascii="Times New Roman" w:hAnsi="Times New Roman"/>
          <w:color w:val="000000"/>
        </w:rPr>
      </w:pPr>
      <w:r>
        <w:rPr>
          <w:rFonts w:eastAsia="Times New Roman" w:cs="Times New Roman" w:ascii="Times New Roman" w:hAnsi="Times New Roman"/>
          <w:b w:val="false"/>
          <w:i w:val="false"/>
          <w:caps w:val="false"/>
          <w:smallCaps w:val="false"/>
          <w:color w:val="000000"/>
          <w:spacing w:val="0"/>
          <w:sz w:val="24"/>
          <w:lang w:eastAsia="ru-RU"/>
        </w:rPr>
        <w:t>«День Государственного флага Российской Федерации»</w:t>
      </w:r>
    </w:p>
    <w:p>
      <w:pPr>
        <w:pStyle w:val="Normal"/>
        <w:spacing w:lineRule="auto" w:line="360"/>
        <w:jc w:val="both"/>
        <w:rPr/>
      </w:pPr>
      <w:r>
        <w:rPr>
          <w:rFonts w:eastAsia="Times New Roman" w:cs="Times New Roman" w:ascii="Times New Roman" w:hAnsi="Times New Roman"/>
          <w:lang w:eastAsia="ru-RU"/>
        </w:rPr>
        <w:t xml:space="preserve">«Открытие памятника </w:t>
      </w:r>
      <w:r>
        <w:rPr>
          <w:rFonts w:eastAsia="Times New Roman" w:cs="Times New Roman" w:ascii="Times New Roman" w:hAnsi="Times New Roman"/>
          <w:b w:val="false"/>
          <w:bCs w:val="false"/>
          <w:lang w:eastAsia="ru-RU"/>
        </w:rPr>
        <w:t>к</w:t>
      </w:r>
      <w:r>
        <w:rPr>
          <w:rFonts w:eastAsia="Times New Roman" w:cs="Times New Roman" w:ascii="Times New Roman" w:hAnsi="Times New Roman"/>
          <w:b w:val="false"/>
          <w:bCs w:val="false"/>
          <w:i w:val="false"/>
          <w:caps w:val="false"/>
          <w:smallCaps w:val="false"/>
          <w:color w:val="333333"/>
          <w:spacing w:val="0"/>
          <w:sz w:val="24"/>
          <w:lang w:eastAsia="ru-RU"/>
        </w:rPr>
        <w:t>омандующ</w:t>
      </w:r>
      <w:r>
        <w:rPr>
          <w:rFonts w:eastAsia="Times New Roman" w:cs="Times New Roman" w:ascii="Times New Roman" w:hAnsi="Times New Roman"/>
          <w:b w:val="false"/>
          <w:bCs w:val="false"/>
          <w:i w:val="false"/>
          <w:caps w:val="false"/>
          <w:smallCaps w:val="false"/>
          <w:color w:val="333333"/>
          <w:spacing w:val="0"/>
          <w:sz w:val="24"/>
          <w:lang w:eastAsia="ru-RU"/>
        </w:rPr>
        <w:t>ему</w:t>
      </w:r>
      <w:r>
        <w:rPr>
          <w:rFonts w:eastAsia="Times New Roman" w:cs="Times New Roman" w:ascii="Times New Roman" w:hAnsi="Times New Roman"/>
          <w:b w:val="false"/>
          <w:bCs w:val="false"/>
          <w:caps w:val="false"/>
          <w:smallCaps w:val="false"/>
          <w:color w:val="333333"/>
          <w:spacing w:val="0"/>
          <w:lang w:eastAsia="ru-RU"/>
        </w:rPr>
        <w:t> </w:t>
      </w:r>
      <w:r>
        <w:rPr>
          <w:rFonts w:eastAsia="Times New Roman" w:cs="Times New Roman" w:ascii="Times New Roman" w:hAnsi="Times New Roman"/>
          <w:b w:val="false"/>
          <w:bCs w:val="false"/>
          <w:i w:val="false"/>
          <w:caps w:val="false"/>
          <w:smallCaps w:val="false"/>
          <w:color w:val="333333"/>
          <w:spacing w:val="0"/>
          <w:sz w:val="24"/>
          <w:lang w:eastAsia="ru-RU"/>
        </w:rPr>
        <w:t>Воздушно-десантными</w:t>
      </w:r>
      <w:r>
        <w:rPr>
          <w:rFonts w:eastAsia="Times New Roman" w:cs="Times New Roman" w:ascii="Times New Roman" w:hAnsi="Times New Roman"/>
          <w:b w:val="false"/>
          <w:bCs w:val="false"/>
          <w:caps w:val="false"/>
          <w:smallCaps w:val="false"/>
          <w:color w:val="333333"/>
          <w:spacing w:val="0"/>
          <w:lang w:eastAsia="ru-RU"/>
        </w:rPr>
        <w:t> </w:t>
      </w:r>
      <w:r>
        <w:rPr>
          <w:rFonts w:eastAsia="Times New Roman" w:cs="Times New Roman" w:ascii="Times New Roman" w:hAnsi="Times New Roman"/>
          <w:b w:val="false"/>
          <w:bCs w:val="false"/>
          <w:i w:val="false"/>
          <w:caps w:val="false"/>
          <w:smallCaps w:val="false"/>
          <w:color w:val="333333"/>
          <w:spacing w:val="0"/>
          <w:sz w:val="24"/>
          <w:lang w:eastAsia="ru-RU"/>
        </w:rPr>
        <w:t>войсками</w:t>
      </w:r>
      <w:r>
        <w:rPr>
          <w:rFonts w:eastAsia="Times New Roman" w:cs="Times New Roman" w:ascii="Times New Roman" w:hAnsi="Times New Roman"/>
          <w:b w:val="false"/>
          <w:bCs w:val="false"/>
          <w:lang w:eastAsia="ru-RU"/>
        </w:rPr>
        <w:t xml:space="preserve"> </w:t>
      </w:r>
      <w:r>
        <w:rPr>
          <w:rFonts w:eastAsia="Times New Roman" w:cs="Times New Roman" w:ascii="Times New Roman" w:hAnsi="Times New Roman"/>
          <w:b w:val="false"/>
          <w:bCs w:val="false"/>
          <w:lang w:eastAsia="ru-RU"/>
        </w:rPr>
        <w:t>Маргелову В.Ф.»</w:t>
      </w:r>
    </w:p>
    <w:p>
      <w:pPr>
        <w:pStyle w:val="Normal"/>
        <w:spacing w:lineRule="auto" w:line="360"/>
        <w:jc w:val="both"/>
        <w:rPr/>
      </w:pPr>
      <w:r>
        <w:rPr>
          <w:rFonts w:eastAsia="Times New Roman" w:cs="Times New Roman" w:ascii="Times New Roman" w:hAnsi="Times New Roman"/>
          <w:lang w:eastAsia="ru-RU"/>
        </w:rPr>
        <w:t>Праздник двора «Дружная семейка»</w:t>
      </w:r>
    </w:p>
    <w:p>
      <w:pPr>
        <w:pStyle w:val="Normal"/>
        <w:spacing w:lineRule="auto" w:line="360"/>
        <w:jc w:val="both"/>
        <w:rPr/>
      </w:pPr>
      <w:r>
        <w:rPr>
          <w:rFonts w:eastAsia="Times New Roman" w:cs="Times New Roman" w:ascii="Times New Roman" w:hAnsi="Times New Roman"/>
          <w:lang w:eastAsia="ru-RU"/>
        </w:rPr>
        <w:t>«Чистые игры»</w:t>
      </w:r>
    </w:p>
    <w:p>
      <w:pPr>
        <w:pStyle w:val="Normal"/>
        <w:spacing w:lineRule="auto" w:line="360"/>
        <w:jc w:val="both"/>
        <w:rPr/>
      </w:pPr>
      <w:r>
        <w:rPr>
          <w:rFonts w:eastAsia="Times New Roman" w:cs="Times New Roman" w:ascii="Times New Roman" w:hAnsi="Times New Roman"/>
          <w:lang w:eastAsia="ru-RU"/>
        </w:rPr>
        <w:t>«Сад Памяти»</w:t>
      </w:r>
    </w:p>
    <w:p>
      <w:pPr>
        <w:pStyle w:val="Normal"/>
        <w:spacing w:lineRule="auto" w:line="360"/>
        <w:jc w:val="both"/>
        <w:rPr/>
      </w:pPr>
      <w:r>
        <w:rPr>
          <w:rFonts w:eastAsia="Times New Roman" w:cs="Times New Roman" w:ascii="Times New Roman" w:hAnsi="Times New Roman"/>
          <w:lang w:eastAsia="ru-RU"/>
        </w:rPr>
        <w:t>Возложение цветов к мемориалу «Черный тюльпан»</w:t>
      </w:r>
    </w:p>
    <w:p>
      <w:pPr>
        <w:pStyle w:val="Normal"/>
        <w:spacing w:lineRule="auto" w:line="360"/>
        <w:ind w:firstLine="709"/>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40" w:hanging="360"/>
      </w:pPr>
      <w:rPr>
        <w:rFonts w:ascii="Courier New" w:hAnsi="Courier New" w:cs="Courier New" w:hint="default"/>
        <w:rFonts w:cs="Courier New"/>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05e7"/>
    <w:pPr>
      <w:widowControl/>
      <w:bidi w:val="0"/>
      <w:spacing w:lineRule="auto" w:line="240" w:before="0" w:after="0"/>
      <w:jc w:val="left"/>
    </w:pPr>
    <w:rPr>
      <w:rFonts w:ascii="Calibri" w:hAnsi="Calibri" w:eastAsia="Calibri" w:cs="" w:asciiTheme="minorHAnsi" w:cstheme="minorBidi" w:eastAsiaTheme="minorHAnsi" w:hAnsiTheme="minorHAnsi"/>
      <w:color w:val="auto"/>
      <w:sz w:val="24"/>
      <w:szCs w:val="24"/>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ad6bc0"/>
    <w:rPr>
      <w:rFonts w:ascii="Tahoma" w:hAnsi="Tahoma" w:cs="Tahoma"/>
      <w:sz w:val="16"/>
      <w:szCs w:val="16"/>
    </w:rPr>
  </w:style>
  <w:style w:type="character" w:styleId="ListLabel1">
    <w:name w:val="ListLabel 1"/>
    <w:qFormat/>
    <w:rPr>
      <w:rFonts w:ascii="Times New Roman" w:hAnsi="Times New Roman"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ad6bc0"/>
    <w:pPr>
      <w:spacing w:before="0" w:after="0"/>
      <w:ind w:left="720" w:hanging="0"/>
      <w:contextualSpacing/>
    </w:pPr>
    <w:rPr/>
  </w:style>
  <w:style w:type="paragraph" w:styleId="BalloonText">
    <w:name w:val="Balloon Text"/>
    <w:basedOn w:val="Normal"/>
    <w:link w:val="a6"/>
    <w:uiPriority w:val="99"/>
    <w:semiHidden/>
    <w:unhideWhenUsed/>
    <w:qFormat/>
    <w:rsid w:val="00ad6bc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1319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LibreOffice/5.1.1.3$Windows_x86 LibreOffice_project/89f508ef3ecebd2cfb8e1def0f0ba9a803b88a6d</Application>
  <Pages>3</Pages>
  <Words>498</Words>
  <Characters>3535</Characters>
  <CharactersWithSpaces>4037</CharactersWithSpaces>
  <Paragraphs>59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2022-01-17T07:27:00Z</dcterms:created>
  <dc:creator>user</dc:creator>
  <dc:description/>
  <dc:language>ru-RU</dc:language>
  <cp:lastModifiedBy/>
  <cp:lastPrinted>2022-01-17T13:26:42Z</cp:lastPrinted>
  <dcterms:modified xsi:type="dcterms:W3CDTF">2022-01-17T13:25:22Z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