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D0423" w:rsidRPr="009D04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423" w:rsidRPr="009D0423" w:rsidRDefault="009D0423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 w:rsidRPr="009D0423">
              <w:rPr>
                <w:rFonts w:ascii="Times New Roman" w:hAnsi="Times New Roman" w:cs="Times New Roman"/>
                <w:szCs w:val="22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423" w:rsidRPr="009D0423" w:rsidRDefault="009D042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D0423">
              <w:rPr>
                <w:rFonts w:ascii="Times New Roman" w:hAnsi="Times New Roman" w:cs="Times New Roman"/>
                <w:szCs w:val="22"/>
              </w:rPr>
              <w:t>N 378</w:t>
            </w:r>
          </w:p>
        </w:tc>
      </w:tr>
    </w:tbl>
    <w:p w:rsidR="009D0423" w:rsidRPr="009D0423" w:rsidRDefault="009D04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УКАЗ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ПРЕЗИДЕНТА РОССИЙСКОЙ ФЕДЕРАЦИИ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О НАЦИОНАЛЬНОМ ПЛАНЕ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ПРОТИВОДЕЙСТВИЯ КОРРУПЦИИ НА 2018 - 2020 ГОДЫ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1. Утвердить прилагаемый Национальный план противодействия коррупции на 2018 - 2020 годы.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2. 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4"/>
      <w:bookmarkEnd w:id="1"/>
      <w:r w:rsidRPr="009D0423">
        <w:rPr>
          <w:rFonts w:ascii="Times New Roman" w:hAnsi="Times New Roman" w:cs="Times New Roman"/>
          <w:szCs w:val="22"/>
        </w:rPr>
        <w:t>3. Рекомендовать: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4. 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5. 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6. Президиуму Совета при Президенте Российской Федерации по противодействию коррупции: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8"/>
      <w:bookmarkEnd w:id="2"/>
      <w:r w:rsidRPr="009D0423">
        <w:rPr>
          <w:rFonts w:ascii="Times New Roman" w:hAnsi="Times New Roman" w:cs="Times New Roman"/>
          <w:szCs w:val="22"/>
        </w:rPr>
        <w:t>а) 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8. Настоящий Указ вступает в силу со дня его подписания.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lastRenderedPageBreak/>
        <w:t>Президент</w:t>
      </w:r>
    </w:p>
    <w:p w:rsidR="009D0423" w:rsidRPr="009D0423" w:rsidRDefault="009D04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Российской Федерации</w:t>
      </w:r>
    </w:p>
    <w:p w:rsidR="009D0423" w:rsidRPr="009D0423" w:rsidRDefault="009D04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В.ПУТИН</w:t>
      </w:r>
    </w:p>
    <w:p w:rsidR="009D0423" w:rsidRPr="009D0423" w:rsidRDefault="009D0423">
      <w:pPr>
        <w:pStyle w:val="ConsPlusNormal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Москва, Кремль</w:t>
      </w:r>
    </w:p>
    <w:p w:rsidR="009D0423" w:rsidRPr="009D0423" w:rsidRDefault="009D0423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29 июня 2018 года</w:t>
      </w:r>
    </w:p>
    <w:p w:rsidR="009D0423" w:rsidRPr="009D0423" w:rsidRDefault="009D0423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N 378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Утвержден</w:t>
      </w:r>
    </w:p>
    <w:p w:rsidR="009D0423" w:rsidRPr="009D0423" w:rsidRDefault="009D04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Указом Президента</w:t>
      </w:r>
    </w:p>
    <w:p w:rsidR="009D0423" w:rsidRPr="009D0423" w:rsidRDefault="009D04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Российской Федерации</w:t>
      </w:r>
    </w:p>
    <w:p w:rsidR="009D0423" w:rsidRPr="009D0423" w:rsidRDefault="009D04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от 29 июня 2018 г. N 378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49"/>
      <w:bookmarkEnd w:id="3"/>
      <w:r w:rsidRPr="009D0423">
        <w:rPr>
          <w:rFonts w:ascii="Times New Roman" w:hAnsi="Times New Roman" w:cs="Times New Roman"/>
          <w:szCs w:val="22"/>
        </w:rPr>
        <w:t>НАЦИОНАЛЬНЫЙ ПЛАН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ПРОТИВОДЕЙСТВИЯ КОРРУПЦИИ НА 2018 - 2020 ГОДЫ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I. Совершенствование системы запретов,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ограничений и требований, установленных в целях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противодействия коррупции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1. Правительству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до 1 октября 2018 г. разработать и утвердить: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lastRenderedPageBreak/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II. Обеспечение единообразного применения законодательства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Российской Федерации о противодействии коррупции в целях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повышения эффективности механизмов предотвращения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и урегулирования конфликта интересов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сентября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6. Правительству Российской Федерации с участием Генеральной прокуратуры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б) подготовить предложения о внесении в анкету, подлежащую представлению лицами, </w:t>
      </w:r>
      <w:r w:rsidRPr="009D0423">
        <w:rPr>
          <w:rFonts w:ascii="Times New Roman" w:hAnsi="Times New Roman" w:cs="Times New Roman"/>
          <w:szCs w:val="22"/>
        </w:rPr>
        <w:lastRenderedPageBreak/>
        <w:t>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июля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сентября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15 марта.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в) реализации требований законодательства Российской Федерации о противодействии </w:t>
      </w:r>
      <w:r w:rsidRPr="009D0423">
        <w:rPr>
          <w:rFonts w:ascii="Times New Roman" w:hAnsi="Times New Roman" w:cs="Times New Roman"/>
          <w:szCs w:val="22"/>
        </w:rPr>
        <w:lastRenderedPageBreak/>
        <w:t>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III. Совершенствование мер по противодействию коррупции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 сфере закупок товаров, работ, услуг для обеспечения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государственных или муниципальных нужд и в сфере закупок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товаров, работ, услуг отдельными видами юридических лиц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24"/>
      <w:bookmarkEnd w:id="4"/>
      <w:r w:rsidRPr="009D0423">
        <w:rPr>
          <w:rFonts w:ascii="Times New Roman" w:hAnsi="Times New Roman" w:cs="Times New Roman"/>
          <w:szCs w:val="22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N 223-ФЗ "О закупках товаров, работ, услуг отдельными </w:t>
      </w:r>
      <w:r w:rsidRPr="009D0423">
        <w:rPr>
          <w:rFonts w:ascii="Times New Roman" w:hAnsi="Times New Roman" w:cs="Times New Roman"/>
          <w:szCs w:val="22"/>
        </w:rPr>
        <w:lastRenderedPageBreak/>
        <w:t>видами юридических лиц" (далее - Федеральный закон "О закупках товаров, работ, услуг отдельными видами юридических лиц");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28"/>
      <w:bookmarkEnd w:id="5"/>
      <w:r w:rsidRPr="009D0423">
        <w:rPr>
          <w:rFonts w:ascii="Times New Roman" w:hAnsi="Times New Roman" w:cs="Times New Roman"/>
          <w:szCs w:val="22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подпунктов "а" - "д" настоящего пункта представить до 1 июля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м) установления административной ответственности: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</w:t>
      </w:r>
      <w:r w:rsidRPr="009D0423">
        <w:rPr>
          <w:rFonts w:ascii="Times New Roman" w:hAnsi="Times New Roman" w:cs="Times New Roman"/>
          <w:szCs w:val="22"/>
        </w:rPr>
        <w:lastRenderedPageBreak/>
        <w:t>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подпункта представить до 1 марта 2020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IV. Совершенствование порядка осуществления контроля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за расходами и механизма обращения в доход Российской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Федерации имущества, в отношении которого не представлено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сведений, подтверждающих его приобретение на законные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доходы. Обеспечение полноты и прозрачности представляемых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сведений о доходах, расходах, об имуществе и обязательствах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имущественного характера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17. Правительству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N 230-ФЗ "О контроле за соответствием расходов лиц, замещающих государственные должности, и иных лиц их доходам". </w:t>
      </w:r>
      <w:r w:rsidRPr="009D0423">
        <w:rPr>
          <w:rFonts w:ascii="Times New Roman" w:hAnsi="Times New Roman" w:cs="Times New Roman"/>
          <w:szCs w:val="22"/>
        </w:rPr>
        <w:lastRenderedPageBreak/>
        <w:t>Доклад о результатах исполнения настоящего подпункта представить до 1 апреля 2020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ноября 2018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2018 г.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V. Повышение эффективности просветительских,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образовательных и иных мероприятий, направленных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lastRenderedPageBreak/>
        <w:t>на формирование антикоррупционного поведения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государственных и муниципальных служащих, популяризацию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 обществе антикоррупционных стандартов и развитие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общественного правосознания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20. Правительству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повышения эффективности противодействия коррупции в сфере бизнеса;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</w:t>
      </w:r>
      <w:r w:rsidRPr="009D0423">
        <w:rPr>
          <w:rFonts w:ascii="Times New Roman" w:hAnsi="Times New Roman" w:cs="Times New Roman"/>
          <w:szCs w:val="22"/>
        </w:rPr>
        <w:lastRenderedPageBreak/>
        <w:t>сведений, подтверждающих его приобретение на законные доходы;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д) использования современных технологий в работе по противодействию коррупции;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марта.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2018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апреля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декабря 2018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</w:t>
      </w:r>
      <w:r w:rsidRPr="009D0423">
        <w:rPr>
          <w:rFonts w:ascii="Times New Roman" w:hAnsi="Times New Roman" w:cs="Times New Roman"/>
          <w:szCs w:val="22"/>
        </w:rPr>
        <w:lastRenderedPageBreak/>
        <w:t>правовыми актами Российской Федерации, по образовательным программам в области противодействия коррупции.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ноября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</w:t>
      </w:r>
      <w:r w:rsidRPr="009D0423">
        <w:rPr>
          <w:rFonts w:ascii="Times New Roman" w:hAnsi="Times New Roman" w:cs="Times New Roman"/>
          <w:szCs w:val="22"/>
        </w:rPr>
        <w:lastRenderedPageBreak/>
        <w:t>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VI. Совершенствование мер по противодействию коррупции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 сфере бизнеса, в том числе по защите субъектов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предпринимательской деятельности от злоупотреблений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служебным положением со стороны должностных лиц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32. Правительству Российской Федерации с участием Генеральной прокуратуры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мая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35. Генеральной прокуратуре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</w:t>
      </w:r>
      <w:r w:rsidRPr="009D0423">
        <w:rPr>
          <w:rFonts w:ascii="Times New Roman" w:hAnsi="Times New Roman" w:cs="Times New Roman"/>
          <w:szCs w:val="22"/>
        </w:rPr>
        <w:lastRenderedPageBreak/>
        <w:t>преступлений. Доклад о результатах исполнения настоящего подпункта представить до 1 сентября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36. Рекомендовать Торгово-промышленной палате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VII. Систематизация и актуализация нормативно-правовой базы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по вопросам противодействия коррупции. Устранение пробелов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и противоречий в правовом регулировании в области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противодействия коррупции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37. Правительству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39. Генеральной прокуратуре Российской Федерации: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 xml:space="preserve">а) с участием Верховного Суда Российской Федерации, Министерства юстиции Российской </w:t>
      </w:r>
      <w:r w:rsidRPr="009D0423">
        <w:rPr>
          <w:rFonts w:ascii="Times New Roman" w:hAnsi="Times New Roman" w:cs="Times New Roman"/>
          <w:szCs w:val="22"/>
        </w:rPr>
        <w:lastRenderedPageBreak/>
        <w:t>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VIII. Повышение эффективности международного сотрудничества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Российской Федерации в области противодействия коррупции.</w:t>
      </w:r>
    </w:p>
    <w:p w:rsidR="009D0423" w:rsidRPr="009D0423" w:rsidRDefault="009D04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Укрепление международного авторитета России</w:t>
      </w:r>
    </w:p>
    <w:p w:rsidR="009D0423" w:rsidRPr="009D0423" w:rsidRDefault="009D04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D0423" w:rsidRPr="009D0423" w:rsidRDefault="009D0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D0423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D0423" w:rsidRPr="009D0423" w:rsidRDefault="009D04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bookmarkEnd w:id="0"/>
    <w:p w:rsidR="006F6F81" w:rsidRPr="009D0423" w:rsidRDefault="006F6F81">
      <w:pPr>
        <w:rPr>
          <w:rFonts w:ascii="Times New Roman" w:hAnsi="Times New Roman" w:cs="Times New Roman"/>
        </w:rPr>
      </w:pPr>
    </w:p>
    <w:sectPr w:rsidR="006F6F81" w:rsidRPr="009D0423" w:rsidSect="00BC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23"/>
    <w:rsid w:val="006F6F81"/>
    <w:rsid w:val="009D0423"/>
    <w:rsid w:val="00E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20EBA-111E-4234-8DBF-F7EB1B3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8085</Words>
  <Characters>46086</Characters>
  <Application>Microsoft Office Word</Application>
  <DocSecurity>0</DocSecurity>
  <Lines>384</Lines>
  <Paragraphs>108</Paragraphs>
  <ScaleCrop>false</ScaleCrop>
  <Company/>
  <LinksUpToDate>false</LinksUpToDate>
  <CharactersWithSpaces>54063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Nnm</cp:lastModifiedBy>
  <cp:revision>2</cp:revision>
  <dcterms:created xsi:type="dcterms:W3CDTF">2019-01-14T13:00:00Z</dcterms:created>
  <dcterms:modified xsi:type="dcterms:W3CDTF">2019-01-14T12:58:00Z</dcterms:modified>
</cp:coreProperties>
</file>